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1513F" w14:textId="77777777" w:rsidR="002D78C9" w:rsidRPr="00EF68C9" w:rsidRDefault="00DE3191" w:rsidP="00D31A79">
      <w:pPr>
        <w:pStyle w:val="Ttulo"/>
      </w:pPr>
      <w:r w:rsidRPr="00EF68C9">
        <w:t>NOTIFICACIÓN</w:t>
      </w:r>
    </w:p>
    <w:p w14:paraId="5506B986" w14:textId="77777777" w:rsidR="002F663C" w:rsidRPr="00EF68C9" w:rsidRDefault="00DE3191" w:rsidP="00D31A79">
      <w:pPr>
        <w:pStyle w:val="Title3"/>
      </w:pPr>
      <w:r w:rsidRPr="00EF68C9">
        <w:t>Addendum</w:t>
      </w:r>
    </w:p>
    <w:p w14:paraId="7E082923" w14:textId="77777777" w:rsidR="002F663C" w:rsidRDefault="00DE3191" w:rsidP="00B22706">
      <w:r w:rsidRPr="00EF68C9">
        <w:t>La siguiente comunicación, de fecha 13 de noviembre de 2025</w:t>
      </w:r>
      <w:r w:rsidR="00B6593A">
        <w:rPr>
          <w:rFonts w:eastAsia="Calibri" w:cs="Times New Roman"/>
        </w:rPr>
        <w:t>,</w:t>
      </w:r>
      <w:r w:rsidRPr="00EF68C9">
        <w:t xml:space="preserve"> se distribuye a petición de la delegación del </w:t>
      </w:r>
      <w:r w:rsidRPr="00EF68C9">
        <w:rPr>
          <w:u w:val="single"/>
        </w:rPr>
        <w:t>Estado Plurinacional de Bolivia</w:t>
      </w:r>
      <w:r w:rsidRPr="00EF68C9">
        <w:t xml:space="preserve">, de </w:t>
      </w:r>
      <w:r w:rsidRPr="00EF68C9">
        <w:rPr>
          <w:u w:val="single"/>
        </w:rPr>
        <w:t>Colombia</w:t>
      </w:r>
      <w:r w:rsidRPr="00EF68C9">
        <w:t xml:space="preserve">, del </w:t>
      </w:r>
      <w:r w:rsidRPr="00EF68C9">
        <w:rPr>
          <w:u w:val="single"/>
        </w:rPr>
        <w:t>Ecuador</w:t>
      </w:r>
      <w:r w:rsidRPr="00EF68C9">
        <w:t xml:space="preserve">, del </w:t>
      </w:r>
      <w:r w:rsidRPr="00EF68C9">
        <w:rPr>
          <w:u w:val="single"/>
        </w:rPr>
        <w:t>Perú</w:t>
      </w:r>
      <w:r w:rsidRPr="00EF68C9">
        <w:t>.</w:t>
      </w:r>
    </w:p>
    <w:p w14:paraId="1A1F0D4B" w14:textId="77777777" w:rsidR="00B22706" w:rsidRPr="00EF68C9" w:rsidRDefault="00B22706" w:rsidP="00B22706">
      <w:pPr>
        <w:rPr>
          <w:rFonts w:eastAsia="Calibri" w:cs="Times New Roman"/>
        </w:rPr>
      </w:pPr>
    </w:p>
    <w:p w14:paraId="344DA72D" w14:textId="77777777" w:rsidR="002F663C" w:rsidRPr="00EF68C9" w:rsidRDefault="00DE3191" w:rsidP="00EF68C9">
      <w:pPr>
        <w:jc w:val="center"/>
        <w:rPr>
          <w:b/>
        </w:rPr>
      </w:pPr>
      <w:r w:rsidRPr="00EF68C9">
        <w:rPr>
          <w:b/>
        </w:rPr>
        <w:t>_______________</w:t>
      </w:r>
    </w:p>
    <w:p w14:paraId="22133447" w14:textId="77777777" w:rsidR="002F663C" w:rsidRDefault="002F663C" w:rsidP="00EF68C9"/>
    <w:p w14:paraId="55C953D8" w14:textId="77777777" w:rsidR="00B22706" w:rsidRPr="00EF68C9" w:rsidRDefault="00B22706" w:rsidP="00EF68C9"/>
    <w:p w14:paraId="27A26D52" w14:textId="77777777" w:rsidR="002F663C" w:rsidRPr="00EF68C9" w:rsidRDefault="00DE3191" w:rsidP="00EF68C9">
      <w:pPr>
        <w:spacing w:after="120"/>
        <w:rPr>
          <w:rFonts w:eastAsia="Calibri" w:cs="Times New Roman"/>
          <w:b/>
          <w:szCs w:val="18"/>
        </w:rPr>
      </w:pPr>
      <w:r w:rsidRPr="00EF68C9">
        <w:rPr>
          <w:b/>
          <w:bCs/>
        </w:rPr>
        <w:t>Título</w:t>
      </w:r>
      <w:r w:rsidR="00EF68C9" w:rsidRPr="00EF68C9">
        <w:t>: Resolución N° 2540 - Modificatoria de la Resolución N° 2310 "Reglamento Técnico Andino para el Etiquetado de Productos Cosméticos"</w:t>
      </w:r>
    </w:p>
    <w:p w14:paraId="1D48B331" w14:textId="77777777" w:rsidR="002F663C" w:rsidRPr="00EF68C9" w:rsidRDefault="002F663C" w:rsidP="00EF68C9"/>
    <w:tbl>
      <w:tblPr>
        <w:tblW w:w="8908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057"/>
      </w:tblGrid>
      <w:tr w:rsidR="005F7D5B" w14:paraId="21AA6610" w14:textId="77777777" w:rsidTr="00D763A2">
        <w:tc>
          <w:tcPr>
            <w:tcW w:w="8908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14:paraId="090F0E75" w14:textId="77777777" w:rsidR="002F663C" w:rsidRPr="00EF68C9" w:rsidRDefault="00DE3191" w:rsidP="00745CBF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r w:rsidRPr="00EF68C9">
              <w:rPr>
                <w:b/>
              </w:rPr>
              <w:t xml:space="preserve">Motivo del </w:t>
            </w:r>
            <w:r w:rsidRPr="00D763A2">
              <w:rPr>
                <w:b/>
                <w:iCs/>
              </w:rPr>
              <w:t>addendum</w:t>
            </w:r>
            <w:r w:rsidRPr="00EF68C9">
              <w:rPr>
                <w:b/>
              </w:rPr>
              <w:t>:</w:t>
            </w:r>
          </w:p>
        </w:tc>
      </w:tr>
      <w:tr w:rsidR="005F7D5B" w14:paraId="5851E3D8" w14:textId="77777777" w:rsidTr="00D763A2">
        <w:tc>
          <w:tcPr>
            <w:tcW w:w="851" w:type="dxa"/>
          </w:tcPr>
          <w:p w14:paraId="211A3933" w14:textId="77777777" w:rsidR="002F663C" w:rsidRPr="007B57C5" w:rsidRDefault="00DE3191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061114A6" w14:textId="77777777" w:rsidR="002F663C" w:rsidRPr="00EF68C9" w:rsidRDefault="00DE3191" w:rsidP="00442BDE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plazo para presentar observaciones - fecha:</w:t>
            </w:r>
            <w:r w:rsidR="00C838A8">
              <w:t xml:space="preserve"> </w:t>
            </w:r>
          </w:p>
        </w:tc>
      </w:tr>
      <w:tr w:rsidR="005F7D5B" w14:paraId="4D312327" w14:textId="77777777" w:rsidTr="00D763A2">
        <w:tc>
          <w:tcPr>
            <w:tcW w:w="851" w:type="dxa"/>
          </w:tcPr>
          <w:p w14:paraId="589EB081" w14:textId="77777777" w:rsidR="002F663C" w:rsidRPr="007B57C5" w:rsidRDefault="00DE3191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057" w:type="dxa"/>
          </w:tcPr>
          <w:p w14:paraId="5AE6394D" w14:textId="77777777" w:rsidR="002F663C" w:rsidRPr="00EF68C9" w:rsidRDefault="00DE3191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>Adopción de la medida notificada - fecha: 5 de noviembre de 2025</w:t>
            </w:r>
          </w:p>
        </w:tc>
      </w:tr>
      <w:tr w:rsidR="005F7D5B" w14:paraId="2E1873B9" w14:textId="77777777" w:rsidTr="00D763A2">
        <w:tc>
          <w:tcPr>
            <w:tcW w:w="851" w:type="dxa"/>
          </w:tcPr>
          <w:p w14:paraId="711E6362" w14:textId="77777777" w:rsidR="002F663C" w:rsidRPr="007B57C5" w:rsidRDefault="00DE3191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057" w:type="dxa"/>
          </w:tcPr>
          <w:p w14:paraId="35D7AD19" w14:textId="77777777" w:rsidR="002F663C" w:rsidRPr="00EF68C9" w:rsidRDefault="00DE3191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Publicación de la medida notificada - fecha: </w:t>
            </w:r>
            <w:r w:rsidRPr="00EF68C9">
              <w:t>5 de noviembre de 2025 publicada en la Gaceta Oficial de la Comunidad Andina Número 5706</w:t>
            </w:r>
          </w:p>
        </w:tc>
      </w:tr>
      <w:tr w:rsidR="005F7D5B" w14:paraId="1A535A27" w14:textId="77777777" w:rsidTr="00D763A2">
        <w:tc>
          <w:tcPr>
            <w:tcW w:w="851" w:type="dxa"/>
          </w:tcPr>
          <w:p w14:paraId="7B1C394D" w14:textId="77777777" w:rsidR="002F663C" w:rsidRPr="007B57C5" w:rsidRDefault="00DE3191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057" w:type="dxa"/>
          </w:tcPr>
          <w:p w14:paraId="04CF288D" w14:textId="77777777" w:rsidR="002F663C" w:rsidRPr="00EF68C9" w:rsidRDefault="00DE3191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>Entrada en vigor de la medida notificada - fecha: 17 de diciembre de 2025</w:t>
            </w:r>
          </w:p>
        </w:tc>
      </w:tr>
      <w:tr w:rsidR="005F7D5B" w14:paraId="55A03C34" w14:textId="77777777" w:rsidTr="00D763A2">
        <w:tc>
          <w:tcPr>
            <w:tcW w:w="851" w:type="dxa"/>
          </w:tcPr>
          <w:p w14:paraId="0AB6551A" w14:textId="77777777" w:rsidR="002F663C" w:rsidRPr="007B57C5" w:rsidRDefault="00DE3191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0FEB6C23" w14:textId="77777777" w:rsidR="002F663C" w:rsidRPr="00EF68C9" w:rsidRDefault="00DE3191" w:rsidP="00442BDE">
            <w:pPr>
              <w:spacing w:before="60" w:after="60"/>
              <w:rPr>
                <w:rFonts w:eastAsia="Calibri" w:cs="Times New Roman"/>
              </w:rPr>
            </w:pPr>
            <w:r w:rsidRPr="00EF68C9">
              <w:t>Indicación de dónde se puede obtener el texto de la medida definitiva</w:t>
            </w:r>
            <w:bookmarkStart w:id="4" w:name="_Ref40866906"/>
            <w:r>
              <w:rPr>
                <w:rStyle w:val="Refdenotaalpie"/>
              </w:rPr>
              <w:footnoteReference w:id="1"/>
            </w:r>
            <w:bookmarkEnd w:id="4"/>
            <w:r w:rsidRPr="00EF68C9">
              <w:t xml:space="preserve">: </w:t>
            </w:r>
          </w:p>
        </w:tc>
      </w:tr>
      <w:tr w:rsidR="005F7D5B" w14:paraId="48CD0DB4" w14:textId="77777777" w:rsidTr="00D763A2">
        <w:tc>
          <w:tcPr>
            <w:tcW w:w="851" w:type="dxa"/>
          </w:tcPr>
          <w:p w14:paraId="7F326749" w14:textId="77777777" w:rsidR="002F663C" w:rsidRPr="007B57C5" w:rsidRDefault="00DE3191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4BB157E6" w14:textId="77777777" w:rsidR="00EF68C9" w:rsidRPr="00EF68C9" w:rsidRDefault="00DE3191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Retiro o derogación de la medida notificada - fecha:</w:t>
            </w:r>
            <w:r w:rsidR="00C838A8">
              <w:t xml:space="preserve"> </w:t>
            </w:r>
          </w:p>
          <w:p w14:paraId="6D860079" w14:textId="77777777" w:rsidR="002F663C" w:rsidRPr="00EF68C9" w:rsidRDefault="00DE3191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Signatura pertinente, en el caso de que se vuelva a notificar la medida:</w:t>
            </w:r>
            <w:r w:rsidR="00C838A8">
              <w:t xml:space="preserve"> </w:t>
            </w:r>
          </w:p>
        </w:tc>
      </w:tr>
      <w:tr w:rsidR="005F7D5B" w14:paraId="1A0F3C98" w14:textId="77777777" w:rsidTr="00D763A2">
        <w:tc>
          <w:tcPr>
            <w:tcW w:w="851" w:type="dxa"/>
          </w:tcPr>
          <w:p w14:paraId="7D939405" w14:textId="77777777" w:rsidR="002F663C" w:rsidRPr="007B57C5" w:rsidRDefault="00DE3191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057" w:type="dxa"/>
          </w:tcPr>
          <w:p w14:paraId="21A277A8" w14:textId="77777777" w:rsidR="00EF68C9" w:rsidRPr="00EF68C9" w:rsidRDefault="00DE3191" w:rsidP="00745CBF">
            <w:pPr>
              <w:spacing w:before="60" w:after="120"/>
              <w:rPr>
                <w:rFonts w:eastAsia="Calibri" w:cs="Times New Roman"/>
              </w:rPr>
            </w:pPr>
            <w:r w:rsidRPr="00EF68C9">
              <w:t>Modificación del contenido o del ámbito de aplicación de la medida notificada</w:t>
            </w:r>
            <w:r w:rsidR="00635CBD">
              <w:t xml:space="preserve"> e indicación de dónde se puede obtener el texto</w:t>
            </w:r>
            <w:r w:rsidR="00635CBD">
              <w:rPr>
                <w:vertAlign w:val="superscript"/>
              </w:rPr>
              <w:t>1</w:t>
            </w:r>
            <w:r w:rsidR="005127D6">
              <w:rPr>
                <w:rFonts w:eastAsia="Calibri" w:cs="Times New Roman"/>
              </w:rPr>
              <w:t xml:space="preserve">: </w:t>
            </w:r>
          </w:p>
          <w:p w14:paraId="70D53AF9" w14:textId="77777777" w:rsidR="005127D6" w:rsidRDefault="005127D6" w:rsidP="00745CBF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>
                <w:rPr>
                  <w:rFonts w:eastAsia="Calibri" w:cs="Times New Roman"/>
                  <w:color w:val="0000FF"/>
                  <w:u w:val="single"/>
                </w:rPr>
                <w:t>https://www.comunidadandina.org/normativa-andina/resoluciones-sgcan/1/?q=</w:t>
              </w:r>
            </w:hyperlink>
          </w:p>
          <w:p w14:paraId="3F446595" w14:textId="77777777" w:rsidR="005127D6" w:rsidRDefault="005127D6" w:rsidP="00745CBF">
            <w:pPr>
              <w:spacing w:before="120" w:after="120"/>
              <w:rPr>
                <w:rFonts w:eastAsia="Calibri" w:cs="Times New Roman"/>
              </w:rPr>
            </w:pPr>
            <w:hyperlink r:id="rId10" w:tgtFrame="_blank" w:history="1">
              <w:r>
                <w:rPr>
                  <w:rFonts w:eastAsia="Calibri" w:cs="Times New Roman"/>
                  <w:color w:val="0000FF"/>
                  <w:u w:val="single"/>
                </w:rPr>
                <w:t>https://www.mincetur.gob.pe/reglamentostecnicos/inventario_reglamentos_tecnicos/inventario.html?c=I_reglamentos_tecnicos_andinos</w:t>
              </w:r>
            </w:hyperlink>
          </w:p>
          <w:p w14:paraId="3DF9DA2C" w14:textId="77777777" w:rsidR="005127D6" w:rsidRDefault="005127D6" w:rsidP="00745CBF">
            <w:pPr>
              <w:spacing w:before="120" w:after="120"/>
              <w:rPr>
                <w:rFonts w:eastAsia="Calibri" w:cs="Times New Roman"/>
              </w:rPr>
            </w:pPr>
            <w:hyperlink r:id="rId11" w:tgtFrame="_blank" w:history="1">
              <w:r>
                <w:rPr>
                  <w:rFonts w:eastAsia="Calibri" w:cs="Times New Roman"/>
                  <w:color w:val="0000FF"/>
                  <w:u w:val="single"/>
                </w:rPr>
                <w:t>https://members.wto.org/crnattachments/2025/TBT/ECU/modification/25_07916_00_s.pdf</w:t>
              </w:r>
            </w:hyperlink>
          </w:p>
          <w:p w14:paraId="3533AA0B" w14:textId="77777777" w:rsidR="002F663C" w:rsidRPr="00EF68C9" w:rsidRDefault="00DE3191">
            <w:pPr>
              <w:spacing w:before="60" w:after="60"/>
              <w:rPr>
                <w:rFonts w:eastAsia="Calibri" w:cs="Times New Roman"/>
              </w:rPr>
            </w:pPr>
            <w:r w:rsidRPr="00EF68C9">
              <w:t>Nuevo plazo para presentar observaciones (si procede):</w:t>
            </w:r>
            <w:r w:rsidR="00C838A8">
              <w:t xml:space="preserve"> </w:t>
            </w:r>
          </w:p>
        </w:tc>
      </w:tr>
      <w:tr w:rsidR="005F7D5B" w14:paraId="286CC697" w14:textId="77777777" w:rsidTr="00D763A2">
        <w:tc>
          <w:tcPr>
            <w:tcW w:w="851" w:type="dxa"/>
            <w:tcBorders>
              <w:bottom w:val="single" w:sz="4" w:space="0" w:color="auto"/>
            </w:tcBorders>
          </w:tcPr>
          <w:p w14:paraId="55944977" w14:textId="77777777" w:rsidR="002F663C" w:rsidRPr="007B57C5" w:rsidRDefault="00DE3191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tcBorders>
              <w:bottom w:val="single" w:sz="4" w:space="0" w:color="auto"/>
            </w:tcBorders>
          </w:tcPr>
          <w:p w14:paraId="34D3478D" w14:textId="77777777" w:rsidR="002F663C" w:rsidRPr="00360937" w:rsidRDefault="00DE3191" w:rsidP="00360937">
            <w:pPr>
              <w:spacing w:before="60" w:after="60"/>
              <w:rPr>
                <w:rFonts w:eastAsia="Calibri" w:cs="Times New Roman"/>
                <w:sz w:val="16"/>
                <w:szCs w:val="16"/>
              </w:rPr>
            </w:pPr>
            <w:r w:rsidRPr="00EF68C9">
              <w:t>Publicación de documentos interpretativos e indicación de dónde se puede obtener el texto</w:t>
            </w:r>
            <w:r w:rsidR="00A91F44" w:rsidRPr="00A91F44">
              <w:rPr>
                <w:vertAlign w:val="superscript"/>
              </w:rPr>
              <w:fldChar w:fldCharType="begin"/>
            </w:r>
            <w:r w:rsidR="00A91F44" w:rsidRPr="00A91F44">
              <w:rPr>
                <w:vertAlign w:val="superscript"/>
              </w:rPr>
              <w:instrText xml:space="preserve"> NOTEREF _Ref40866906 \h </w:instrText>
            </w:r>
            <w:r w:rsidR="00A91F44">
              <w:rPr>
                <w:vertAlign w:val="superscript"/>
              </w:rPr>
              <w:instrText xml:space="preserve"> \* MERGEFORMAT </w:instrText>
            </w:r>
            <w:r w:rsidR="00A91F44" w:rsidRPr="00A91F44">
              <w:rPr>
                <w:vertAlign w:val="superscript"/>
              </w:rPr>
            </w:r>
            <w:r w:rsidR="00A91F44" w:rsidRPr="00A91F44">
              <w:rPr>
                <w:vertAlign w:val="superscript"/>
              </w:rPr>
              <w:fldChar w:fldCharType="separate"/>
            </w:r>
            <w:r w:rsidR="00A91F44" w:rsidRPr="00A91F44">
              <w:rPr>
                <w:vertAlign w:val="superscript"/>
              </w:rPr>
              <w:t>1</w:t>
            </w:r>
            <w:r w:rsidR="00A91F44" w:rsidRPr="00A91F44">
              <w:rPr>
                <w:vertAlign w:val="superscript"/>
              </w:rPr>
              <w:fldChar w:fldCharType="end"/>
            </w:r>
            <w:r w:rsidRPr="00EF68C9">
              <w:t>:</w:t>
            </w:r>
            <w:r w:rsidR="00C838A8">
              <w:t xml:space="preserve"> </w:t>
            </w:r>
          </w:p>
        </w:tc>
      </w:tr>
      <w:tr w:rsidR="005F7D5B" w14:paraId="314FCB55" w14:textId="77777777" w:rsidTr="00D763A2">
        <w:tc>
          <w:tcPr>
            <w:tcW w:w="851" w:type="dxa"/>
            <w:tcBorders>
              <w:bottom w:val="double" w:sz="6" w:space="0" w:color="auto"/>
            </w:tcBorders>
          </w:tcPr>
          <w:p w14:paraId="700B4494" w14:textId="77777777" w:rsidR="002F663C" w:rsidRPr="007B57C5" w:rsidRDefault="00DE3191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tcBorders>
              <w:bottom w:val="double" w:sz="6" w:space="0" w:color="auto"/>
            </w:tcBorders>
          </w:tcPr>
          <w:p w14:paraId="7B52C4AB" w14:textId="77777777" w:rsidR="002F663C" w:rsidRPr="00EF68C9" w:rsidRDefault="00DE3191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Otro motivo:</w:t>
            </w:r>
            <w:r w:rsidR="00C838A8">
              <w:t xml:space="preserve"> </w:t>
            </w:r>
          </w:p>
        </w:tc>
      </w:tr>
    </w:tbl>
    <w:p w14:paraId="5D38556B" w14:textId="77777777" w:rsidR="002F663C" w:rsidRPr="00EF68C9" w:rsidRDefault="002F663C" w:rsidP="00EF68C9"/>
    <w:p w14:paraId="5531C608" w14:textId="77777777" w:rsidR="003918E9" w:rsidRPr="00F95856" w:rsidRDefault="00DE3191" w:rsidP="00B03883">
      <w:pPr>
        <w:spacing w:after="120"/>
      </w:pPr>
      <w:r w:rsidRPr="00EF68C9">
        <w:rPr>
          <w:b/>
          <w:bCs/>
        </w:rPr>
        <w:t>Descripción</w:t>
      </w:r>
      <w:r w:rsidR="00EF68C9" w:rsidRPr="00EF68C9">
        <w:t>: La República del Ecuador, en nombre del Estado Plurinacional de Bolivia, República de Colombia y de Perú, como Países Miembros de la Comunidad Andina, informa sobre la expedición de la Resolución N.º 2540, mediante la cual se modifica la Resolución N.º 2310.</w:t>
      </w:r>
    </w:p>
    <w:p w14:paraId="71870AC7" w14:textId="77777777" w:rsidR="00EF68C9" w:rsidRPr="00EF68C9" w:rsidRDefault="00DE3191" w:rsidP="00B03883">
      <w:pPr>
        <w:spacing w:before="120" w:after="120"/>
      </w:pPr>
      <w:r w:rsidRPr="00EF68C9">
        <w:lastRenderedPageBreak/>
        <w:t>Esta modificatoria responde a las necesidades manifestadas por la industria y partes interesadas en pro de la facilitación del comercio, introduciendo mayor flexibilidad en el uso del sticker o etiqueta complementaria; permitiendo incluir o aclarar información, además de adecuar o cubrir datos de la etiqueta original, siempre que se respete la definición de producto cosmético y no se contravenga con lo establecido en el Artículo 3 de la Decisión 833.</w:t>
      </w:r>
    </w:p>
    <w:p w14:paraId="64B56762" w14:textId="77777777" w:rsidR="00EF68C9" w:rsidRPr="00EF68C9" w:rsidRDefault="00DE3191" w:rsidP="00B03883">
      <w:pPr>
        <w:spacing w:before="120" w:after="120"/>
      </w:pPr>
      <w:r w:rsidRPr="00EF68C9">
        <w:t>Asimismo, se actualizaron los requisitos de etiquetado, permitiendo el uso de la palabra "ingredientes" o términos equivalentes. Se aclaró que los cambios que no involucren aspectos sanitarios o normativos no requieren ser notificados a la autoridad competente; finalmente se flexibiliza el requisito de traducción al castellano de la denominación genérica de un producto cosmético cuando, en su idioma de origen, sea de uso común y de entendimiento generalizado para identificar una gama específica de productos</w:t>
      </w:r>
      <w:r w:rsidRPr="00EF68C9">
        <w:t xml:space="preserve"> con una función claramente conocida; entre otros ajustes menores que flexibilizan el texto original de la Resolución 2310.</w:t>
      </w:r>
    </w:p>
    <w:p w14:paraId="1E4BF471" w14:textId="77777777" w:rsidR="00EF68C9" w:rsidRPr="00EF68C9" w:rsidRDefault="00DE3191" w:rsidP="00B03883">
      <w:pPr>
        <w:spacing w:before="120" w:after="120"/>
      </w:pPr>
      <w:r w:rsidRPr="00EF68C9">
        <w:t>Estos cambios reflejan el compromiso de la Comunidad Andina con la armonización regulatoria, la transparencia y la facilitación del comercio, garantizando al mismo tiempo la seguridad y calidad de los productos cosméticos en la región.</w:t>
      </w:r>
    </w:p>
    <w:p w14:paraId="62ED64B9" w14:textId="77777777" w:rsidR="00D60927" w:rsidRPr="00B22706" w:rsidRDefault="00DE3191" w:rsidP="003918E9">
      <w:pPr>
        <w:pStyle w:val="Textonotapie"/>
        <w:jc w:val="center"/>
        <w:rPr>
          <w:sz w:val="18"/>
        </w:rPr>
      </w:pPr>
      <w:r w:rsidRPr="00B22706">
        <w:rPr>
          <w:b/>
          <w:sz w:val="18"/>
        </w:rPr>
        <w:t>__________</w:t>
      </w:r>
    </w:p>
    <w:sectPr w:rsidR="00D60927" w:rsidRPr="00B22706" w:rsidSect="00762FE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A19AE" w14:textId="77777777" w:rsidR="00DE3191" w:rsidRDefault="00DE3191">
      <w:r>
        <w:separator/>
      </w:r>
    </w:p>
  </w:endnote>
  <w:endnote w:type="continuationSeparator" w:id="0">
    <w:p w14:paraId="10F2C7DB" w14:textId="77777777" w:rsidR="00DE3191" w:rsidRDefault="00DE3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7E271" w14:textId="77777777" w:rsidR="00544326" w:rsidRPr="00762FE1" w:rsidRDefault="00DE3191" w:rsidP="00762FE1">
    <w:pPr>
      <w:pStyle w:val="Piedepgina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3C6AB" w14:textId="77777777" w:rsidR="00544326" w:rsidRPr="00762FE1" w:rsidRDefault="00DE3191" w:rsidP="00762FE1">
    <w:pPr>
      <w:pStyle w:val="Piedepgina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14953" w14:textId="77777777" w:rsidR="00EF68C9" w:rsidRPr="00EF68C9" w:rsidRDefault="00DE3191" w:rsidP="00EF68C9">
    <w:pPr>
      <w:pStyle w:val="Piedepgina"/>
    </w:pPr>
    <w:bookmarkStart w:id="11" w:name="_Hlk23403609"/>
    <w:bookmarkStart w:id="12" w:name="_Hlk23403610"/>
    <w:r w:rsidRPr="00EF68C9">
      <w:t xml:space="preserve"> </w:t>
    </w:r>
    <w:bookmarkEnd w:id="11"/>
    <w:bookmarkEnd w:id="1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449D0" w14:textId="77777777" w:rsidR="00324956" w:rsidRPr="00EF68C9" w:rsidRDefault="00DE3191" w:rsidP="00ED54E0">
      <w:bookmarkStart w:id="0" w:name="_Hlk23403611"/>
      <w:bookmarkStart w:id="1" w:name="_Hlk23403612"/>
      <w:r w:rsidRPr="00EF68C9">
        <w:separator/>
      </w:r>
      <w:bookmarkEnd w:id="0"/>
      <w:bookmarkEnd w:id="1"/>
    </w:p>
  </w:footnote>
  <w:footnote w:type="continuationSeparator" w:id="0">
    <w:p w14:paraId="06FE3D9F" w14:textId="77777777" w:rsidR="00324956" w:rsidRPr="00EF68C9" w:rsidRDefault="00DE3191" w:rsidP="00ED54E0">
      <w:bookmarkStart w:id="2" w:name="_Hlk23403613"/>
      <w:bookmarkStart w:id="3" w:name="_Hlk23403614"/>
      <w:r w:rsidRPr="00EF68C9">
        <w:continuationSeparator/>
      </w:r>
      <w:bookmarkEnd w:id="2"/>
      <w:bookmarkEnd w:id="3"/>
    </w:p>
  </w:footnote>
  <w:footnote w:id="1">
    <w:p w14:paraId="640E043F" w14:textId="77777777" w:rsidR="00F95856" w:rsidRPr="00F95856" w:rsidRDefault="00DE3191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117DBD" w:rsidRPr="00117DBD">
        <w:rPr>
          <w:szCs w:val="16"/>
        </w:rPr>
        <w:t>Entre otras cosas, puede aportarse la dirección de un sitio web, un anexo en pdf u otra información que indique dónde se puede obtener el texto de la medida definitiva</w:t>
      </w:r>
      <w:r w:rsidR="001D319B">
        <w:rPr>
          <w:szCs w:val="16"/>
        </w:rPr>
        <w:t>/</w:t>
      </w:r>
      <w:r w:rsidR="00A349D8">
        <w:rPr>
          <w:szCs w:val="16"/>
        </w:rPr>
        <w:t xml:space="preserve">modificación </w:t>
      </w:r>
      <w:r w:rsidR="001D319B" w:rsidRPr="001D319B">
        <w:rPr>
          <w:szCs w:val="16"/>
        </w:rPr>
        <w:t xml:space="preserve">de la medida </w:t>
      </w:r>
      <w:r w:rsidR="00117DBD" w:rsidRPr="00117DBD">
        <w:rPr>
          <w:szCs w:val="16"/>
        </w:rPr>
        <w:t>y/o los documentos interpretativos</w:t>
      </w:r>
      <w:r w:rsidRPr="00EF68C9">
        <w:rPr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47AAF" w14:textId="77777777" w:rsidR="00762FE1" w:rsidRPr="00762FE1" w:rsidRDefault="00DE3191" w:rsidP="00762FE1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GB"/>
      </w:rPr>
    </w:pPr>
    <w:r w:rsidRPr="00762FE1">
      <w:rPr>
        <w:lang w:val="en-GB"/>
      </w:rPr>
      <w:t>G/TBT/N/BOL/9/Add.3 • G/TBT/N/COL/231/Add.3 • G/TBT/N/ECU/338/Add.3 • G/TBT/N/PER/100/Add.3</w:t>
    </w:r>
  </w:p>
  <w:p w14:paraId="18435CB9" w14:textId="77777777" w:rsidR="00762FE1" w:rsidRPr="00762FE1" w:rsidRDefault="00762FE1" w:rsidP="00762FE1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GB"/>
      </w:rPr>
    </w:pPr>
  </w:p>
  <w:p w14:paraId="6B48F42E" w14:textId="77777777" w:rsidR="00762FE1" w:rsidRPr="00762FE1" w:rsidRDefault="00DE3191" w:rsidP="00762FE1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62FE1">
      <w:t xml:space="preserve">- </w:t>
    </w:r>
    <w:r w:rsidRPr="00762FE1">
      <w:fldChar w:fldCharType="begin"/>
    </w:r>
    <w:r w:rsidRPr="00762FE1">
      <w:instrText xml:space="preserve"> PAGE </w:instrText>
    </w:r>
    <w:r w:rsidRPr="00762FE1">
      <w:fldChar w:fldCharType="separate"/>
    </w:r>
    <w:r w:rsidRPr="00762FE1">
      <w:t>2</w:t>
    </w:r>
    <w:r w:rsidRPr="00762FE1">
      <w:fldChar w:fldCharType="end"/>
    </w:r>
    <w:r w:rsidRPr="00762FE1">
      <w:t xml:space="preserve"> -</w:t>
    </w:r>
  </w:p>
  <w:p w14:paraId="68CC73C8" w14:textId="77777777" w:rsidR="00EF68C9" w:rsidRPr="00762FE1" w:rsidRDefault="00EF68C9" w:rsidP="00762FE1">
    <w:pPr>
      <w:pStyle w:val="Encabezado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9094D" w14:textId="77777777" w:rsidR="00762FE1" w:rsidRPr="00762FE1" w:rsidRDefault="00DE3191" w:rsidP="00762FE1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GB"/>
      </w:rPr>
    </w:pPr>
    <w:r w:rsidRPr="00762FE1">
      <w:rPr>
        <w:lang w:val="en-GB"/>
      </w:rPr>
      <w:t>G/TBT/N/BOL/9/Add.3 • G/TBT/N/COL/231/Add.3 • G/TBT/N/ECU/338/Add.3 • G/TBT/N/PER/100/Add.3</w:t>
    </w:r>
  </w:p>
  <w:p w14:paraId="4A36C8E1" w14:textId="77777777" w:rsidR="00762FE1" w:rsidRPr="00762FE1" w:rsidRDefault="00762FE1" w:rsidP="00762FE1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GB"/>
      </w:rPr>
    </w:pPr>
  </w:p>
  <w:p w14:paraId="32C54DE2" w14:textId="77777777" w:rsidR="00762FE1" w:rsidRPr="00762FE1" w:rsidRDefault="00DE3191" w:rsidP="00762FE1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62FE1">
      <w:t xml:space="preserve">- </w:t>
    </w:r>
    <w:r w:rsidRPr="00762FE1">
      <w:fldChar w:fldCharType="begin"/>
    </w:r>
    <w:r w:rsidRPr="00762FE1">
      <w:instrText xml:space="preserve"> PAGE </w:instrText>
    </w:r>
    <w:r w:rsidRPr="00762FE1">
      <w:fldChar w:fldCharType="separate"/>
    </w:r>
    <w:r w:rsidRPr="00762FE1">
      <w:rPr>
        <w:noProof/>
      </w:rPr>
      <w:t>2</w:t>
    </w:r>
    <w:r w:rsidRPr="00762FE1">
      <w:fldChar w:fldCharType="end"/>
    </w:r>
    <w:r w:rsidRPr="00762FE1">
      <w:t xml:space="preserve"> -</w:t>
    </w:r>
  </w:p>
  <w:p w14:paraId="5649B164" w14:textId="77777777" w:rsidR="00EF68C9" w:rsidRPr="00762FE1" w:rsidRDefault="00EF68C9" w:rsidP="00762FE1">
    <w:pPr>
      <w:pStyle w:val="Encabezado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5"/>
      <w:gridCol w:w="2017"/>
      <w:gridCol w:w="3194"/>
    </w:tblGrid>
    <w:tr w:rsidR="005F7D5B" w14:paraId="24A4C6C8" w14:textId="77777777" w:rsidTr="00EF68C9">
      <w:trPr>
        <w:trHeight w:val="240"/>
        <w:jc w:val="center"/>
      </w:trPr>
      <w:tc>
        <w:tcPr>
          <w:tcW w:w="2053" w:type="pct"/>
          <w:tcMar>
            <w:left w:w="108" w:type="dxa"/>
            <w:right w:w="108" w:type="dxa"/>
          </w:tcMar>
          <w:vAlign w:val="center"/>
        </w:tcPr>
        <w:p w14:paraId="547AA0B5" w14:textId="77777777" w:rsidR="00EF68C9" w:rsidRPr="00EF68C9" w:rsidRDefault="00EF68C9" w:rsidP="00EF68C9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5" w:name="_Hlk23403607"/>
          <w:bookmarkStart w:id="6" w:name="_Hlk23403608"/>
        </w:p>
      </w:tc>
      <w:tc>
        <w:tcPr>
          <w:tcW w:w="2947" w:type="pct"/>
          <w:gridSpan w:val="2"/>
          <w:tcMar>
            <w:left w:w="108" w:type="dxa"/>
            <w:right w:w="108" w:type="dxa"/>
          </w:tcMar>
          <w:vAlign w:val="center"/>
        </w:tcPr>
        <w:p w14:paraId="7F741DB6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5F7D5B" w14:paraId="7E3E0AF9" w14:textId="77777777" w:rsidTr="00EF68C9">
      <w:trPr>
        <w:trHeight w:val="213"/>
        <w:jc w:val="center"/>
      </w:trPr>
      <w:tc>
        <w:tcPr>
          <w:tcW w:w="2053" w:type="pct"/>
          <w:vMerge w:val="restart"/>
          <w:tcMar>
            <w:left w:w="0" w:type="dxa"/>
            <w:right w:w="0" w:type="dxa"/>
          </w:tcMar>
        </w:tcPr>
        <w:p w14:paraId="606A9D47" w14:textId="77777777" w:rsidR="00EF68C9" w:rsidRPr="00EF68C9" w:rsidRDefault="00DE3191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noProof/>
              <w:szCs w:val="18"/>
            </w:rPr>
            <w:drawing>
              <wp:inline distT="0" distB="0" distL="0" distR="0" wp14:anchorId="7E93D5F9" wp14:editId="0884A72C">
                <wp:extent cx="2422800" cy="720000"/>
                <wp:effectExtent l="0" t="0" r="0" b="444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28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tcMar>
            <w:left w:w="108" w:type="dxa"/>
            <w:right w:w="108" w:type="dxa"/>
          </w:tcMar>
        </w:tcPr>
        <w:p w14:paraId="75209697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5F7D5B" w:rsidRPr="00DE3191" w14:paraId="05BED68A" w14:textId="77777777" w:rsidTr="00EF68C9">
      <w:trPr>
        <w:trHeight w:val="868"/>
        <w:jc w:val="center"/>
      </w:trPr>
      <w:tc>
        <w:tcPr>
          <w:tcW w:w="2053" w:type="pct"/>
          <w:vMerge/>
          <w:tcMar>
            <w:left w:w="108" w:type="dxa"/>
            <w:right w:w="108" w:type="dxa"/>
          </w:tcMar>
        </w:tcPr>
        <w:p w14:paraId="2D37F6DB" w14:textId="77777777" w:rsidR="00EF68C9" w:rsidRPr="00EF68C9" w:rsidRDefault="00EF68C9" w:rsidP="00EF68C9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tcMar>
            <w:left w:w="108" w:type="dxa"/>
            <w:right w:w="108" w:type="dxa"/>
          </w:tcMar>
        </w:tcPr>
        <w:p w14:paraId="570607E6" w14:textId="77777777" w:rsidR="00762FE1" w:rsidRDefault="00DE3191" w:rsidP="00D763A2">
          <w:pPr>
            <w:jc w:val="right"/>
            <w:rPr>
              <w:rFonts w:eastAsia="Calibri" w:cs="Times New Roman"/>
              <w:b/>
              <w:szCs w:val="16"/>
              <w:lang w:val="en-GB"/>
            </w:rPr>
          </w:pPr>
          <w:bookmarkStart w:id="7" w:name="bmkSymbols"/>
          <w:r>
            <w:rPr>
              <w:rFonts w:eastAsia="Calibri" w:cs="Times New Roman"/>
              <w:b/>
              <w:szCs w:val="16"/>
              <w:lang w:val="en-GB"/>
            </w:rPr>
            <w:t>G/TBT/N/BOL/9/Add.3, G/TBT/N/COL/231/Add.3</w:t>
          </w:r>
        </w:p>
        <w:p w14:paraId="1D69E251" w14:textId="77777777" w:rsidR="00762FE1" w:rsidRDefault="00DE3191" w:rsidP="00D763A2">
          <w:pPr>
            <w:jc w:val="right"/>
            <w:rPr>
              <w:rFonts w:eastAsia="Calibri" w:cs="Times New Roman"/>
              <w:b/>
              <w:szCs w:val="16"/>
              <w:lang w:val="en-GB"/>
            </w:rPr>
          </w:pPr>
          <w:r>
            <w:rPr>
              <w:rFonts w:eastAsia="Calibri" w:cs="Times New Roman"/>
              <w:b/>
              <w:szCs w:val="16"/>
              <w:lang w:val="en-GB"/>
            </w:rPr>
            <w:t>G/TBT/N/ECU/338/Add.3, G/TBT/N/PER/100/Add.3</w:t>
          </w:r>
        </w:p>
        <w:bookmarkEnd w:id="7"/>
        <w:p w14:paraId="021BF627" w14:textId="77777777" w:rsidR="00D763A2" w:rsidRPr="00762FE1" w:rsidRDefault="00D763A2" w:rsidP="00D763A2">
          <w:pPr>
            <w:jc w:val="right"/>
            <w:rPr>
              <w:rFonts w:eastAsia="Calibri" w:cs="Times New Roman"/>
              <w:b/>
              <w:szCs w:val="16"/>
              <w:lang w:val="en-GB"/>
            </w:rPr>
          </w:pPr>
        </w:p>
      </w:tc>
    </w:tr>
    <w:tr w:rsidR="005F7D5B" w14:paraId="22DDEC6F" w14:textId="77777777" w:rsidTr="00EF68C9">
      <w:trPr>
        <w:trHeight w:val="240"/>
        <w:jc w:val="center"/>
      </w:trPr>
      <w:tc>
        <w:tcPr>
          <w:tcW w:w="2053" w:type="pct"/>
          <w:vMerge/>
          <w:tcMar>
            <w:left w:w="108" w:type="dxa"/>
            <w:right w:w="108" w:type="dxa"/>
          </w:tcMar>
          <w:vAlign w:val="center"/>
        </w:tcPr>
        <w:p w14:paraId="05393199" w14:textId="77777777" w:rsidR="00EF68C9" w:rsidRPr="00642BF9" w:rsidRDefault="00EF68C9" w:rsidP="00EF68C9">
          <w:pPr>
            <w:rPr>
              <w:rFonts w:eastAsia="Verdana" w:cs="Verdana"/>
              <w:szCs w:val="18"/>
              <w:lang w:val="en-GB"/>
            </w:rPr>
          </w:pPr>
        </w:p>
      </w:tc>
      <w:tc>
        <w:tcPr>
          <w:tcW w:w="2947" w:type="pct"/>
          <w:gridSpan w:val="2"/>
          <w:tcMar>
            <w:left w:w="108" w:type="dxa"/>
            <w:right w:w="108" w:type="dxa"/>
          </w:tcMar>
          <w:vAlign w:val="center"/>
        </w:tcPr>
        <w:p w14:paraId="7E306D4C" w14:textId="77777777" w:rsidR="00EF68C9" w:rsidRPr="00EF68C9" w:rsidRDefault="00DE3191" w:rsidP="00EF68C9">
          <w:pPr>
            <w:jc w:val="right"/>
            <w:rPr>
              <w:rFonts w:eastAsia="Verdana" w:cs="Verdana"/>
              <w:szCs w:val="18"/>
            </w:rPr>
          </w:pPr>
          <w:bookmarkStart w:id="8" w:name="bmkDate"/>
          <w:r w:rsidRPr="00EF68C9">
            <w:rPr>
              <w:rFonts w:eastAsia="Verdana" w:cs="Verdana"/>
              <w:szCs w:val="18"/>
            </w:rPr>
            <w:t>13 de noviembre de 2025</w:t>
          </w:r>
          <w:bookmarkEnd w:id="8"/>
        </w:p>
      </w:tc>
    </w:tr>
    <w:tr w:rsidR="005F7D5B" w14:paraId="2C78E476" w14:textId="77777777" w:rsidTr="00EF68C9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6C41998" w14:textId="77777777" w:rsidR="00EF68C9" w:rsidRPr="00EF68C9" w:rsidRDefault="00DE3191" w:rsidP="00EF68C9">
          <w:pPr>
            <w:jc w:val="left"/>
            <w:rPr>
              <w:rFonts w:eastAsia="Verdana" w:cs="Verdana"/>
              <w:b/>
              <w:szCs w:val="18"/>
            </w:rPr>
          </w:pPr>
          <w:bookmarkStart w:id="9" w:name="bmkSerial"/>
          <w:r>
            <w:rPr>
              <w:rFonts w:eastAsia="Verdana" w:cs="Verdana"/>
              <w:color w:val="FF0000"/>
            </w:rPr>
            <w:t>(25-7520)</w:t>
          </w:r>
          <w:bookmarkEnd w:id="9"/>
        </w:p>
      </w:tc>
      <w:tc>
        <w:tcPr>
          <w:tcW w:w="1799" w:type="pct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C16A9B2" w14:textId="77777777" w:rsidR="00EF68C9" w:rsidRPr="00EF68C9" w:rsidRDefault="00DE3191" w:rsidP="00EF68C9">
          <w:pPr>
            <w:jc w:val="righ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szCs w:val="18"/>
            </w:rPr>
            <w:t xml:space="preserve">Página: 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1</w:t>
          </w:r>
          <w:r w:rsidRPr="00EF68C9">
            <w:rPr>
              <w:rFonts w:eastAsia="Verdana" w:cs="Verdana"/>
              <w:szCs w:val="18"/>
            </w:rPr>
            <w:fldChar w:fldCharType="end"/>
          </w:r>
          <w:r w:rsidRPr="00EF68C9">
            <w:rPr>
              <w:rFonts w:eastAsia="Verdana" w:cs="Verdana"/>
              <w:szCs w:val="18"/>
            </w:rPr>
            <w:t>/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2</w:t>
          </w:r>
          <w:r w:rsidRPr="00EF68C9">
            <w:rPr>
              <w:rFonts w:eastAsia="Verdana" w:cs="Verdana"/>
              <w:szCs w:val="18"/>
            </w:rPr>
            <w:fldChar w:fldCharType="end"/>
          </w:r>
        </w:p>
      </w:tc>
    </w:tr>
    <w:tr w:rsidR="005F7D5B" w14:paraId="1DD42A10" w14:textId="77777777" w:rsidTr="00EF68C9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4E151B1" w14:textId="77777777" w:rsidR="00EF68C9" w:rsidRPr="00EF68C9" w:rsidRDefault="00DE3191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b/>
              <w:szCs w:val="18"/>
            </w:rPr>
            <w:t>Comité de Obstáculos Técnicos al Comercio</w:t>
          </w:r>
        </w:p>
      </w:tc>
      <w:tc>
        <w:tcPr>
          <w:tcW w:w="1799" w:type="pct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</w:tcPr>
        <w:p w14:paraId="4307D070" w14:textId="77777777" w:rsidR="00EF68C9" w:rsidRPr="00EF68C9" w:rsidRDefault="00DE3191" w:rsidP="00EF68C9">
          <w:pPr>
            <w:jc w:val="right"/>
            <w:rPr>
              <w:rFonts w:eastAsia="Verdana" w:cs="Verdana"/>
              <w:bCs/>
              <w:szCs w:val="18"/>
            </w:rPr>
          </w:pPr>
          <w:r w:rsidRPr="00EF68C9">
            <w:t xml:space="preserve">Original: </w:t>
          </w:r>
          <w:bookmarkStart w:id="10" w:name="bmkOriginalLanguage"/>
          <w:r w:rsidRPr="00EF68C9">
            <w:t>español</w:t>
          </w:r>
          <w:bookmarkEnd w:id="10"/>
        </w:p>
      </w:tc>
    </w:tr>
    <w:bookmarkEnd w:id="5"/>
    <w:bookmarkEnd w:id="6"/>
  </w:tbl>
  <w:p w14:paraId="6F5E6553" w14:textId="77777777" w:rsidR="00ED54E0" w:rsidRPr="00EF68C9" w:rsidRDefault="00ED54E0" w:rsidP="00EF68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7856F396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CAB86AAC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3F7284C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1452D416"/>
    <w:numStyleLink w:val="LegalHeadings"/>
  </w:abstractNum>
  <w:abstractNum w:abstractNumId="12" w15:restartNumberingAfterBreak="0">
    <w:nsid w:val="57551E12"/>
    <w:multiLevelType w:val="multilevel"/>
    <w:tmpl w:val="1452D41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8FCA17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C7C6778" w:tentative="1">
      <w:start w:val="1"/>
      <w:numFmt w:val="lowerLetter"/>
      <w:lvlText w:val="%2."/>
      <w:lvlJc w:val="left"/>
      <w:pPr>
        <w:ind w:left="1080" w:hanging="360"/>
      </w:pPr>
    </w:lvl>
    <w:lvl w:ilvl="2" w:tplc="F6CA6D8C" w:tentative="1">
      <w:start w:val="1"/>
      <w:numFmt w:val="lowerRoman"/>
      <w:lvlText w:val="%3."/>
      <w:lvlJc w:val="right"/>
      <w:pPr>
        <w:ind w:left="1800" w:hanging="180"/>
      </w:pPr>
    </w:lvl>
    <w:lvl w:ilvl="3" w:tplc="0B7CECB6" w:tentative="1">
      <w:start w:val="1"/>
      <w:numFmt w:val="decimal"/>
      <w:lvlText w:val="%4."/>
      <w:lvlJc w:val="left"/>
      <w:pPr>
        <w:ind w:left="2520" w:hanging="360"/>
      </w:pPr>
    </w:lvl>
    <w:lvl w:ilvl="4" w:tplc="A4946AB4" w:tentative="1">
      <w:start w:val="1"/>
      <w:numFmt w:val="lowerLetter"/>
      <w:lvlText w:val="%5."/>
      <w:lvlJc w:val="left"/>
      <w:pPr>
        <w:ind w:left="3240" w:hanging="360"/>
      </w:pPr>
    </w:lvl>
    <w:lvl w:ilvl="5" w:tplc="E916AA0C" w:tentative="1">
      <w:start w:val="1"/>
      <w:numFmt w:val="lowerRoman"/>
      <w:lvlText w:val="%6."/>
      <w:lvlJc w:val="right"/>
      <w:pPr>
        <w:ind w:left="3960" w:hanging="180"/>
      </w:pPr>
    </w:lvl>
    <w:lvl w:ilvl="6" w:tplc="066239CE" w:tentative="1">
      <w:start w:val="1"/>
      <w:numFmt w:val="decimal"/>
      <w:lvlText w:val="%7."/>
      <w:lvlJc w:val="left"/>
      <w:pPr>
        <w:ind w:left="4680" w:hanging="360"/>
      </w:pPr>
    </w:lvl>
    <w:lvl w:ilvl="7" w:tplc="07DE1274" w:tentative="1">
      <w:start w:val="1"/>
      <w:numFmt w:val="lowerLetter"/>
      <w:lvlText w:val="%8."/>
      <w:lvlJc w:val="left"/>
      <w:pPr>
        <w:ind w:left="5400" w:hanging="360"/>
      </w:pPr>
    </w:lvl>
    <w:lvl w:ilvl="8" w:tplc="31BEB92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640412">
    <w:abstractNumId w:val="9"/>
  </w:num>
  <w:num w:numId="2" w16cid:durableId="1424298013">
    <w:abstractNumId w:val="7"/>
  </w:num>
  <w:num w:numId="3" w16cid:durableId="1111320534">
    <w:abstractNumId w:val="6"/>
  </w:num>
  <w:num w:numId="4" w16cid:durableId="1652441396">
    <w:abstractNumId w:val="5"/>
  </w:num>
  <w:num w:numId="5" w16cid:durableId="1375425121">
    <w:abstractNumId w:val="4"/>
  </w:num>
  <w:num w:numId="6" w16cid:durableId="1445231594">
    <w:abstractNumId w:val="12"/>
  </w:num>
  <w:num w:numId="7" w16cid:durableId="1346322398">
    <w:abstractNumId w:val="11"/>
  </w:num>
  <w:num w:numId="8" w16cid:durableId="1007753893">
    <w:abstractNumId w:val="10"/>
  </w:num>
  <w:num w:numId="9" w16cid:durableId="8262816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7424483">
    <w:abstractNumId w:val="13"/>
  </w:num>
  <w:num w:numId="11" w16cid:durableId="800421951">
    <w:abstractNumId w:val="8"/>
  </w:num>
  <w:num w:numId="12" w16cid:durableId="119808810">
    <w:abstractNumId w:val="3"/>
  </w:num>
  <w:num w:numId="13" w16cid:durableId="1629169065">
    <w:abstractNumId w:val="2"/>
  </w:num>
  <w:num w:numId="14" w16cid:durableId="1754014564">
    <w:abstractNumId w:val="1"/>
  </w:num>
  <w:num w:numId="15" w16cid:durableId="1958486256">
    <w:abstractNumId w:val="0"/>
  </w:num>
  <w:num w:numId="16" w16cid:durableId="1021737150">
    <w:abstractNumId w:val="11"/>
    <w:lvlOverride w:ilvl="0">
      <w:lvl w:ilvl="0">
        <w:start w:val="1"/>
        <w:numFmt w:val="decimal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SortMethod w:val="0000"/>
  <w:defaultTabStop w:val="567"/>
  <w:hyphenationZone w:val="425"/>
  <w:evenAndOddHeaders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1357A"/>
    <w:rsid w:val="000272F6"/>
    <w:rsid w:val="00037AC4"/>
    <w:rsid w:val="000423BF"/>
    <w:rsid w:val="00043D6D"/>
    <w:rsid w:val="00043ECC"/>
    <w:rsid w:val="000844B6"/>
    <w:rsid w:val="000A4945"/>
    <w:rsid w:val="000A5283"/>
    <w:rsid w:val="000B31E1"/>
    <w:rsid w:val="000C25F0"/>
    <w:rsid w:val="0011356B"/>
    <w:rsid w:val="00117DBD"/>
    <w:rsid w:val="00124403"/>
    <w:rsid w:val="0013337F"/>
    <w:rsid w:val="00175BCF"/>
    <w:rsid w:val="00175DD6"/>
    <w:rsid w:val="00182B84"/>
    <w:rsid w:val="00183601"/>
    <w:rsid w:val="001D319B"/>
    <w:rsid w:val="001E291F"/>
    <w:rsid w:val="00230E74"/>
    <w:rsid w:val="00233408"/>
    <w:rsid w:val="0027067B"/>
    <w:rsid w:val="00281997"/>
    <w:rsid w:val="002A1772"/>
    <w:rsid w:val="002C181E"/>
    <w:rsid w:val="002D78C9"/>
    <w:rsid w:val="002F663C"/>
    <w:rsid w:val="00305F12"/>
    <w:rsid w:val="003156C6"/>
    <w:rsid w:val="00324956"/>
    <w:rsid w:val="00327D40"/>
    <w:rsid w:val="00335575"/>
    <w:rsid w:val="003572B4"/>
    <w:rsid w:val="00360937"/>
    <w:rsid w:val="00375683"/>
    <w:rsid w:val="003918E9"/>
    <w:rsid w:val="00397FF5"/>
    <w:rsid w:val="003A6919"/>
    <w:rsid w:val="003B4DD0"/>
    <w:rsid w:val="003D3546"/>
    <w:rsid w:val="003D6420"/>
    <w:rsid w:val="00415918"/>
    <w:rsid w:val="00417D8E"/>
    <w:rsid w:val="00424340"/>
    <w:rsid w:val="004244A9"/>
    <w:rsid w:val="0043626D"/>
    <w:rsid w:val="00442BDE"/>
    <w:rsid w:val="00444BD5"/>
    <w:rsid w:val="00467032"/>
    <w:rsid w:val="0046754A"/>
    <w:rsid w:val="00470C19"/>
    <w:rsid w:val="00486575"/>
    <w:rsid w:val="004C5A53"/>
    <w:rsid w:val="004F203A"/>
    <w:rsid w:val="005127D6"/>
    <w:rsid w:val="005336B8"/>
    <w:rsid w:val="00544326"/>
    <w:rsid w:val="00547B5F"/>
    <w:rsid w:val="005707AC"/>
    <w:rsid w:val="005733F2"/>
    <w:rsid w:val="00583508"/>
    <w:rsid w:val="005A1A22"/>
    <w:rsid w:val="005A2EBE"/>
    <w:rsid w:val="005B04B9"/>
    <w:rsid w:val="005B3ACA"/>
    <w:rsid w:val="005B68C7"/>
    <w:rsid w:val="005B7054"/>
    <w:rsid w:val="005C353B"/>
    <w:rsid w:val="005D5981"/>
    <w:rsid w:val="005E69D5"/>
    <w:rsid w:val="005F30CB"/>
    <w:rsid w:val="005F7D5B"/>
    <w:rsid w:val="00612644"/>
    <w:rsid w:val="00620F21"/>
    <w:rsid w:val="0062527B"/>
    <w:rsid w:val="00627EB9"/>
    <w:rsid w:val="00635CBD"/>
    <w:rsid w:val="00642BF9"/>
    <w:rsid w:val="0064657D"/>
    <w:rsid w:val="00674CCD"/>
    <w:rsid w:val="006B3175"/>
    <w:rsid w:val="006D070E"/>
    <w:rsid w:val="006F5826"/>
    <w:rsid w:val="00700181"/>
    <w:rsid w:val="0070236C"/>
    <w:rsid w:val="00710E80"/>
    <w:rsid w:val="007141CF"/>
    <w:rsid w:val="0073755C"/>
    <w:rsid w:val="00745146"/>
    <w:rsid w:val="00745CBF"/>
    <w:rsid w:val="007577E3"/>
    <w:rsid w:val="00760003"/>
    <w:rsid w:val="00760DB3"/>
    <w:rsid w:val="00762FE1"/>
    <w:rsid w:val="00764027"/>
    <w:rsid w:val="007755FC"/>
    <w:rsid w:val="007764D7"/>
    <w:rsid w:val="00782B32"/>
    <w:rsid w:val="00787DBC"/>
    <w:rsid w:val="00796362"/>
    <w:rsid w:val="007B3D3F"/>
    <w:rsid w:val="007B57C5"/>
    <w:rsid w:val="007E6507"/>
    <w:rsid w:val="007F2B8E"/>
    <w:rsid w:val="007F32D1"/>
    <w:rsid w:val="00807247"/>
    <w:rsid w:val="00832439"/>
    <w:rsid w:val="00832639"/>
    <w:rsid w:val="00840C2B"/>
    <w:rsid w:val="00850CE3"/>
    <w:rsid w:val="008739FD"/>
    <w:rsid w:val="0087580A"/>
    <w:rsid w:val="00893E85"/>
    <w:rsid w:val="008B69D1"/>
    <w:rsid w:val="008C42D2"/>
    <w:rsid w:val="008C714D"/>
    <w:rsid w:val="008E2C13"/>
    <w:rsid w:val="008E372C"/>
    <w:rsid w:val="00915236"/>
    <w:rsid w:val="00943250"/>
    <w:rsid w:val="00951E9B"/>
    <w:rsid w:val="00963A2D"/>
    <w:rsid w:val="00992AEA"/>
    <w:rsid w:val="009A6F54"/>
    <w:rsid w:val="009F51A2"/>
    <w:rsid w:val="009F7637"/>
    <w:rsid w:val="00A349D8"/>
    <w:rsid w:val="00A372AC"/>
    <w:rsid w:val="00A43C3A"/>
    <w:rsid w:val="00A44CD7"/>
    <w:rsid w:val="00A6057A"/>
    <w:rsid w:val="00A74017"/>
    <w:rsid w:val="00A81A0F"/>
    <w:rsid w:val="00A91F44"/>
    <w:rsid w:val="00AA332C"/>
    <w:rsid w:val="00AA6B9C"/>
    <w:rsid w:val="00AB6542"/>
    <w:rsid w:val="00AC27F8"/>
    <w:rsid w:val="00AD4C72"/>
    <w:rsid w:val="00AD55DF"/>
    <w:rsid w:val="00AE2AEE"/>
    <w:rsid w:val="00AE568A"/>
    <w:rsid w:val="00AF3FE5"/>
    <w:rsid w:val="00AF4C4E"/>
    <w:rsid w:val="00B00276"/>
    <w:rsid w:val="00B03883"/>
    <w:rsid w:val="00B17BD8"/>
    <w:rsid w:val="00B22706"/>
    <w:rsid w:val="00B230EC"/>
    <w:rsid w:val="00B331D4"/>
    <w:rsid w:val="00B52738"/>
    <w:rsid w:val="00B54CBF"/>
    <w:rsid w:val="00B56EDC"/>
    <w:rsid w:val="00B622D2"/>
    <w:rsid w:val="00B6593A"/>
    <w:rsid w:val="00BB1341"/>
    <w:rsid w:val="00BB1F84"/>
    <w:rsid w:val="00BC1D7E"/>
    <w:rsid w:val="00BE5468"/>
    <w:rsid w:val="00BF067B"/>
    <w:rsid w:val="00C11EAC"/>
    <w:rsid w:val="00C15F6D"/>
    <w:rsid w:val="00C2459D"/>
    <w:rsid w:val="00C305D7"/>
    <w:rsid w:val="00C30F2A"/>
    <w:rsid w:val="00C3682D"/>
    <w:rsid w:val="00C43456"/>
    <w:rsid w:val="00C65C0C"/>
    <w:rsid w:val="00C71540"/>
    <w:rsid w:val="00C808FC"/>
    <w:rsid w:val="00C8278E"/>
    <w:rsid w:val="00C838A8"/>
    <w:rsid w:val="00C94EC2"/>
    <w:rsid w:val="00CA5556"/>
    <w:rsid w:val="00CB629C"/>
    <w:rsid w:val="00CD7D97"/>
    <w:rsid w:val="00CE3EE6"/>
    <w:rsid w:val="00CE4BA1"/>
    <w:rsid w:val="00D000C7"/>
    <w:rsid w:val="00D1010E"/>
    <w:rsid w:val="00D124C5"/>
    <w:rsid w:val="00D221B8"/>
    <w:rsid w:val="00D22E2C"/>
    <w:rsid w:val="00D31A79"/>
    <w:rsid w:val="00D366E1"/>
    <w:rsid w:val="00D51C5C"/>
    <w:rsid w:val="00D52A9D"/>
    <w:rsid w:val="00D55AAD"/>
    <w:rsid w:val="00D60927"/>
    <w:rsid w:val="00D747AE"/>
    <w:rsid w:val="00D763A2"/>
    <w:rsid w:val="00D9226C"/>
    <w:rsid w:val="00DA20BD"/>
    <w:rsid w:val="00DA4169"/>
    <w:rsid w:val="00DB3428"/>
    <w:rsid w:val="00DE3191"/>
    <w:rsid w:val="00DE50DB"/>
    <w:rsid w:val="00DF085F"/>
    <w:rsid w:val="00DF466E"/>
    <w:rsid w:val="00DF6AE1"/>
    <w:rsid w:val="00E1011F"/>
    <w:rsid w:val="00E46FD5"/>
    <w:rsid w:val="00E544BB"/>
    <w:rsid w:val="00E56545"/>
    <w:rsid w:val="00E626B0"/>
    <w:rsid w:val="00EA5D4F"/>
    <w:rsid w:val="00EB6C56"/>
    <w:rsid w:val="00EC74B2"/>
    <w:rsid w:val="00ED1D47"/>
    <w:rsid w:val="00ED54E0"/>
    <w:rsid w:val="00EE587D"/>
    <w:rsid w:val="00EF639C"/>
    <w:rsid w:val="00EF68C9"/>
    <w:rsid w:val="00F04A9D"/>
    <w:rsid w:val="00F05F0C"/>
    <w:rsid w:val="00F32397"/>
    <w:rsid w:val="00F40595"/>
    <w:rsid w:val="00F4760A"/>
    <w:rsid w:val="00F77BEC"/>
    <w:rsid w:val="00F810EA"/>
    <w:rsid w:val="00F8538C"/>
    <w:rsid w:val="00F95856"/>
    <w:rsid w:val="00FA07E8"/>
    <w:rsid w:val="00FA173F"/>
    <w:rsid w:val="00FA5EBC"/>
    <w:rsid w:val="00FA6F14"/>
    <w:rsid w:val="00FA6F48"/>
    <w:rsid w:val="00FD224A"/>
    <w:rsid w:val="00FD75E5"/>
    <w:rsid w:val="00FE4603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AE137"/>
  <w15:docId w15:val="{745554D0-166D-4816-BF5D-6C470CA8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Ttulo1">
    <w:name w:val="heading 1"/>
    <w:basedOn w:val="Normal"/>
    <w:next w:val="Ttulo2"/>
    <w:link w:val="Ttulo1Car"/>
    <w:uiPriority w:val="2"/>
    <w:qFormat/>
    <w:rsid w:val="00EF68C9"/>
    <w:pPr>
      <w:keepNext/>
      <w:keepLines/>
      <w:numPr>
        <w:numId w:val="1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EF68C9"/>
    <w:pPr>
      <w:keepNext/>
      <w:keepLines/>
      <w:numPr>
        <w:ilvl w:val="1"/>
        <w:numId w:val="1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EF68C9"/>
    <w:pPr>
      <w:keepNext/>
      <w:keepLines/>
      <w:numPr>
        <w:ilvl w:val="2"/>
        <w:numId w:val="1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EF68C9"/>
    <w:pPr>
      <w:keepNext/>
      <w:keepLines/>
      <w:numPr>
        <w:ilvl w:val="3"/>
        <w:numId w:val="13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EF68C9"/>
    <w:pPr>
      <w:keepNext/>
      <w:keepLines/>
      <w:numPr>
        <w:ilvl w:val="4"/>
        <w:numId w:val="13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EF68C9"/>
    <w:pPr>
      <w:keepNext/>
      <w:keepLines/>
      <w:numPr>
        <w:ilvl w:val="5"/>
        <w:numId w:val="13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EF68C9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EF68C9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EF68C9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2"/>
    <w:rsid w:val="00EF68C9"/>
    <w:rPr>
      <w:rFonts w:ascii="Verdana" w:eastAsiaTheme="majorEastAsia" w:hAnsi="Verdana" w:cstheme="majorBidi"/>
      <w:b/>
      <w:bCs/>
      <w:caps/>
      <w:color w:val="006283"/>
      <w:sz w:val="18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2"/>
    <w:rsid w:val="00EF68C9"/>
    <w:rPr>
      <w:rFonts w:ascii="Verdana" w:eastAsiaTheme="majorEastAsia" w:hAnsi="Verdana" w:cstheme="majorBidi"/>
      <w:b/>
      <w:bCs/>
      <w:color w:val="006283"/>
      <w:sz w:val="18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2"/>
    <w:rsid w:val="00EF68C9"/>
    <w:rPr>
      <w:rFonts w:ascii="Verdana" w:eastAsiaTheme="majorEastAsia" w:hAnsi="Verdana" w:cstheme="majorBidi"/>
      <w:b/>
      <w:bCs/>
      <w:color w:val="006283"/>
      <w:sz w:val="18"/>
      <w:lang w:val="es-ES"/>
    </w:rPr>
  </w:style>
  <w:style w:type="character" w:customStyle="1" w:styleId="Ttulo4Car">
    <w:name w:val="Título 4 Car"/>
    <w:basedOn w:val="Fuentedeprrafopredeter"/>
    <w:link w:val="Ttulo4"/>
    <w:uiPriority w:val="2"/>
    <w:rsid w:val="00EF68C9"/>
    <w:rPr>
      <w:rFonts w:ascii="Verdana" w:eastAsiaTheme="majorEastAsia" w:hAnsi="Verdana" w:cstheme="majorBidi"/>
      <w:b/>
      <w:bCs/>
      <w:iCs/>
      <w:color w:val="006283"/>
      <w:sz w:val="18"/>
      <w:lang w:val="es-ES"/>
    </w:rPr>
  </w:style>
  <w:style w:type="character" w:customStyle="1" w:styleId="Ttulo5Car">
    <w:name w:val="Título 5 Car"/>
    <w:basedOn w:val="Fuentedeprrafopredeter"/>
    <w:link w:val="Ttulo5"/>
    <w:uiPriority w:val="2"/>
    <w:rsid w:val="00EF68C9"/>
    <w:rPr>
      <w:rFonts w:ascii="Verdana" w:eastAsiaTheme="majorEastAsia" w:hAnsi="Verdana" w:cstheme="majorBidi"/>
      <w:b/>
      <w:color w:val="006283"/>
      <w:sz w:val="18"/>
      <w:lang w:val="es-ES"/>
    </w:rPr>
  </w:style>
  <w:style w:type="character" w:customStyle="1" w:styleId="Ttulo6Car">
    <w:name w:val="Título 6 Car"/>
    <w:basedOn w:val="Fuentedeprrafopredeter"/>
    <w:link w:val="Ttulo6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7Car">
    <w:name w:val="Título 7 Car"/>
    <w:basedOn w:val="Fuentedeprrafopredeter"/>
    <w:link w:val="Ttulo7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8Car">
    <w:name w:val="Título 8 Car"/>
    <w:basedOn w:val="Fuentedeprrafopredeter"/>
    <w:link w:val="Ttulo8"/>
    <w:uiPriority w:val="2"/>
    <w:rsid w:val="00EF68C9"/>
    <w:rPr>
      <w:rFonts w:ascii="Verdana" w:eastAsiaTheme="majorEastAsia" w:hAnsi="Verdana" w:cstheme="majorBidi"/>
      <w:b/>
      <w:i/>
      <w:color w:val="006283"/>
      <w:sz w:val="18"/>
      <w:szCs w:val="20"/>
      <w:lang w:val="es-ES"/>
    </w:rPr>
  </w:style>
  <w:style w:type="character" w:customStyle="1" w:styleId="Ttulo9Car">
    <w:name w:val="Título 9 Car"/>
    <w:basedOn w:val="Fuentedeprrafopredeter"/>
    <w:link w:val="Ttulo9"/>
    <w:uiPriority w:val="2"/>
    <w:rsid w:val="00EF68C9"/>
    <w:rPr>
      <w:rFonts w:ascii="Verdana" w:eastAsiaTheme="majorEastAsia" w:hAnsi="Verdana" w:cstheme="majorBidi"/>
      <w:b/>
      <w:iCs/>
      <w:color w:val="006283"/>
      <w:sz w:val="18"/>
      <w:szCs w:val="20"/>
      <w:u w:val="single"/>
      <w:lang w:val="es-ES"/>
    </w:rPr>
  </w:style>
  <w:style w:type="paragraph" w:styleId="Ttulo">
    <w:name w:val="Title"/>
    <w:basedOn w:val="Normal"/>
    <w:next w:val="Normal"/>
    <w:link w:val="TtuloCar"/>
    <w:uiPriority w:val="5"/>
    <w:qFormat/>
    <w:rsid w:val="00EF68C9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tuloCar">
    <w:name w:val="Título Car"/>
    <w:basedOn w:val="Fuentedeprrafopredeter"/>
    <w:link w:val="Ttulo"/>
    <w:uiPriority w:val="5"/>
    <w:rsid w:val="00EF68C9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EF68C9"/>
    <w:pPr>
      <w:numPr>
        <w:ilvl w:val="6"/>
        <w:numId w:val="13"/>
      </w:numPr>
      <w:spacing w:after="24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F68C9"/>
    <w:rPr>
      <w:rFonts w:ascii="Verdana" w:hAnsi="Verdana"/>
      <w:sz w:val="18"/>
      <w:lang w:val="es-ES"/>
    </w:rPr>
  </w:style>
  <w:style w:type="paragraph" w:styleId="Textoindependiente2">
    <w:name w:val="Body Text 2"/>
    <w:basedOn w:val="Normal"/>
    <w:link w:val="Textoindependiente2Car"/>
    <w:uiPriority w:val="1"/>
    <w:qFormat/>
    <w:rsid w:val="00EF68C9"/>
    <w:pPr>
      <w:numPr>
        <w:ilvl w:val="7"/>
        <w:numId w:val="13"/>
      </w:numPr>
      <w:spacing w:after="240"/>
    </w:pPr>
  </w:style>
  <w:style w:type="character" w:customStyle="1" w:styleId="Textoindependiente2Car">
    <w:name w:val="Texto independiente 2 Car"/>
    <w:basedOn w:val="Fuentedeprrafopredeter"/>
    <w:link w:val="Textoindependiente2"/>
    <w:uiPriority w:val="1"/>
    <w:rsid w:val="00EF68C9"/>
    <w:rPr>
      <w:rFonts w:ascii="Verdana" w:hAnsi="Verdana"/>
      <w:sz w:val="18"/>
      <w:lang w:val="es-ES"/>
    </w:rPr>
  </w:style>
  <w:style w:type="paragraph" w:styleId="Textoindependiente3">
    <w:name w:val="Body Text 3"/>
    <w:basedOn w:val="Normal"/>
    <w:link w:val="Textoindependiente3Car"/>
    <w:uiPriority w:val="1"/>
    <w:qFormat/>
    <w:rsid w:val="00EF68C9"/>
    <w:pPr>
      <w:numPr>
        <w:ilvl w:val="8"/>
        <w:numId w:val="13"/>
      </w:numPr>
      <w:spacing w:after="24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1"/>
    <w:rsid w:val="00EF68C9"/>
    <w:rPr>
      <w:rFonts w:ascii="Verdana" w:hAnsi="Verdana"/>
      <w:sz w:val="18"/>
      <w:szCs w:val="16"/>
      <w:lang w:val="es-ES"/>
    </w:rPr>
  </w:style>
  <w:style w:type="numbering" w:customStyle="1" w:styleId="LegalHeadings">
    <w:name w:val="LegalHeadings"/>
    <w:uiPriority w:val="99"/>
    <w:rsid w:val="00EF68C9"/>
    <w:pPr>
      <w:numPr>
        <w:numId w:val="6"/>
      </w:numPr>
    </w:pPr>
  </w:style>
  <w:style w:type="paragraph" w:styleId="Listaconvietas">
    <w:name w:val="List Bullet"/>
    <w:basedOn w:val="Normal"/>
    <w:uiPriority w:val="1"/>
    <w:rsid w:val="00EF68C9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EF68C9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EF68C9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EF68C9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EF68C9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EF68C9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EF68C9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EF68C9"/>
    <w:rPr>
      <w:rFonts w:ascii="Verdana" w:eastAsia="Calibri" w:hAnsi="Verdana" w:cs="Times New Roman"/>
      <w:sz w:val="18"/>
    </w:rPr>
  </w:style>
  <w:style w:type="paragraph" w:styleId="Descripcin">
    <w:name w:val="caption"/>
    <w:basedOn w:val="Normal"/>
    <w:next w:val="Normal"/>
    <w:uiPriority w:val="6"/>
    <w:qFormat/>
    <w:rsid w:val="00EF68C9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EF68C9"/>
    <w:rPr>
      <w:vertAlign w:val="superscript"/>
      <w:lang w:val="es-ES"/>
    </w:rPr>
  </w:style>
  <w:style w:type="paragraph" w:styleId="Textonotapie">
    <w:name w:val="footnote text"/>
    <w:basedOn w:val="Normal"/>
    <w:link w:val="TextonotapieCar"/>
    <w:uiPriority w:val="5"/>
    <w:rsid w:val="00EF68C9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EF68C9"/>
    <w:rPr>
      <w:rFonts w:ascii="Verdana" w:eastAsia="Calibri" w:hAnsi="Verdana" w:cs="Times New Roman"/>
      <w:sz w:val="16"/>
      <w:szCs w:val="18"/>
      <w:lang w:eastAsia="en-GB"/>
    </w:rPr>
  </w:style>
  <w:style w:type="paragraph" w:styleId="Textonotaalfinal">
    <w:name w:val="endnote text"/>
    <w:basedOn w:val="Textonotapie"/>
    <w:link w:val="TextonotaalfinalCar"/>
    <w:uiPriority w:val="49"/>
    <w:rsid w:val="00EF68C9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EF68C9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EF68C9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EF68C9"/>
    <w:rPr>
      <w:rFonts w:ascii="Verdana" w:eastAsia="Calibri" w:hAnsi="Verdana" w:cs="Times New Roman"/>
      <w:i/>
      <w:sz w:val="18"/>
    </w:rPr>
  </w:style>
  <w:style w:type="paragraph" w:styleId="Piedepgina">
    <w:name w:val="footer"/>
    <w:basedOn w:val="Normal"/>
    <w:link w:val="PiedepginaCar"/>
    <w:uiPriority w:val="3"/>
    <w:rsid w:val="00EF68C9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Textonotapie"/>
    <w:uiPriority w:val="5"/>
    <w:rsid w:val="00EF68C9"/>
    <w:pPr>
      <w:ind w:left="567" w:right="567" w:firstLine="0"/>
    </w:pPr>
  </w:style>
  <w:style w:type="character" w:styleId="Refdenotaalpie">
    <w:name w:val="footnote reference"/>
    <w:uiPriority w:val="5"/>
    <w:rsid w:val="00EF68C9"/>
    <w:rPr>
      <w:vertAlign w:val="superscript"/>
      <w:lang w:val="es-ES"/>
    </w:rPr>
  </w:style>
  <w:style w:type="paragraph" w:styleId="Encabezado">
    <w:name w:val="header"/>
    <w:basedOn w:val="Normal"/>
    <w:link w:val="EncabezadoCar"/>
    <w:uiPriority w:val="3"/>
    <w:rsid w:val="00EF68C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EF68C9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F68C9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extoconsangra">
    <w:name w:val="table of authoriti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3">
    <w:name w:val="toc 3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4">
    <w:name w:val="toc 4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5">
    <w:name w:val="toc 5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6">
    <w:name w:val="toc 6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7">
    <w:name w:val="toc 7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8">
    <w:name w:val="toc 8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9">
    <w:name w:val="toc 9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tuloTDC">
    <w:name w:val="TOC Heading"/>
    <w:basedOn w:val="Normal"/>
    <w:next w:val="Normal"/>
    <w:uiPriority w:val="39"/>
    <w:qFormat/>
    <w:rsid w:val="00EF68C9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Subttulo">
    <w:name w:val="Subtitle"/>
    <w:basedOn w:val="Normal"/>
    <w:next w:val="Normal"/>
    <w:link w:val="SubttuloCar"/>
    <w:uiPriority w:val="6"/>
    <w:qFormat/>
    <w:rsid w:val="00EF68C9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tuloCar">
    <w:name w:val="Subtítulo Car"/>
    <w:basedOn w:val="Fuentedeprrafopredeter"/>
    <w:link w:val="Subttulo"/>
    <w:uiPriority w:val="6"/>
    <w:rsid w:val="00EF68C9"/>
    <w:rPr>
      <w:rFonts w:ascii="Verdana" w:eastAsiaTheme="majorEastAsia" w:hAnsi="Verdana" w:cstheme="majorBidi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EF68C9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F68C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F68C9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rrafodelista">
    <w:name w:val="List Paragraph"/>
    <w:basedOn w:val="Normal"/>
    <w:uiPriority w:val="59"/>
    <w:semiHidden/>
    <w:qFormat/>
    <w:rsid w:val="00EF68C9"/>
    <w:pPr>
      <w:ind w:left="720"/>
      <w:contextualSpacing/>
    </w:pPr>
  </w:style>
  <w:style w:type="table" w:customStyle="1" w:styleId="WTOBox1">
    <w:name w:val="WTOBox1"/>
    <w:basedOn w:val="Tablanormal"/>
    <w:uiPriority w:val="99"/>
    <w:rsid w:val="00EF68C9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20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EF68C9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aconcuadrcula">
    <w:name w:val="Table Grid"/>
    <w:basedOn w:val="Tablanormal"/>
    <w:uiPriority w:val="59"/>
    <w:rsid w:val="00EF68C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EF68C9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basedOn w:val="Fuentedeprrafopredeter"/>
    <w:uiPriority w:val="9"/>
    <w:unhideWhenUsed/>
    <w:rsid w:val="00EF68C9"/>
    <w:rPr>
      <w:color w:val="0000FF" w:themeColor="hyperlink"/>
      <w:u w:val="single"/>
      <w:lang w:val="es-ES"/>
    </w:rPr>
  </w:style>
  <w:style w:type="paragraph" w:styleId="Bibliografa">
    <w:name w:val="Bibliography"/>
    <w:basedOn w:val="Normal"/>
    <w:next w:val="Normal"/>
    <w:uiPriority w:val="49"/>
    <w:semiHidden/>
    <w:unhideWhenUsed/>
    <w:rsid w:val="00EF68C9"/>
  </w:style>
  <w:style w:type="paragraph" w:styleId="Textodebloque">
    <w:name w:val="Block Text"/>
    <w:basedOn w:val="Normal"/>
    <w:uiPriority w:val="99"/>
    <w:semiHidden/>
    <w:unhideWhenUsed/>
    <w:rsid w:val="00EF68C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F68C9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F68C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F68C9"/>
    <w:rPr>
      <w:rFonts w:ascii="Verdana" w:hAnsi="Verdana"/>
      <w:sz w:val="18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F68C9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F68C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F68C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F68C9"/>
    <w:rPr>
      <w:rFonts w:ascii="Verdana" w:hAnsi="Verdana"/>
      <w:sz w:val="16"/>
      <w:szCs w:val="16"/>
      <w:lang w:val="es-ES"/>
    </w:rPr>
  </w:style>
  <w:style w:type="character" w:styleId="Ttulodellibro">
    <w:name w:val="Book Title"/>
    <w:basedOn w:val="Fuentedeprrafopredeter"/>
    <w:uiPriority w:val="99"/>
    <w:semiHidden/>
    <w:qFormat/>
    <w:rsid w:val="00EF68C9"/>
    <w:rPr>
      <w:b/>
      <w:bCs/>
      <w:smallCaps/>
      <w:spacing w:val="5"/>
      <w:lang w:val="es-ES"/>
    </w:rPr>
  </w:style>
  <w:style w:type="paragraph" w:styleId="Cierre">
    <w:name w:val="Closing"/>
    <w:basedOn w:val="Normal"/>
    <w:link w:val="CierreCar"/>
    <w:uiPriority w:val="99"/>
    <w:semiHidden/>
    <w:unhideWhenUsed/>
    <w:rsid w:val="00EF68C9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F68C9"/>
    <w:rPr>
      <w:rFonts w:ascii="Verdana" w:hAnsi="Verdana"/>
      <w:sz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F68C9"/>
    <w:rPr>
      <w:sz w:val="16"/>
      <w:szCs w:val="16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EF68C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F68C9"/>
    <w:rPr>
      <w:rFonts w:ascii="Verdana" w:hAnsi="Verdan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EF68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EF68C9"/>
    <w:rPr>
      <w:rFonts w:ascii="Verdana" w:hAnsi="Verdana"/>
      <w:b/>
      <w:bCs/>
      <w:sz w:val="20"/>
      <w:szCs w:val="20"/>
      <w:lang w:val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F68C9"/>
  </w:style>
  <w:style w:type="character" w:customStyle="1" w:styleId="FechaCar">
    <w:name w:val="Fecha Car"/>
    <w:basedOn w:val="Fuentedeprrafopredeter"/>
    <w:link w:val="Fecha"/>
    <w:uiPriority w:val="99"/>
    <w:semiHidden/>
    <w:rsid w:val="00EF68C9"/>
    <w:rPr>
      <w:rFonts w:ascii="Verdana" w:hAnsi="Verdana"/>
      <w:sz w:val="18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F68C9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F68C9"/>
    <w:rPr>
      <w:rFonts w:ascii="Verdana" w:hAnsi="Verdana"/>
      <w:sz w:val="18"/>
      <w:lang w:val="es-ES"/>
    </w:rPr>
  </w:style>
  <w:style w:type="character" w:styleId="nfasis">
    <w:name w:val="Emphasis"/>
    <w:basedOn w:val="Fuentedeprrafopredeter"/>
    <w:uiPriority w:val="99"/>
    <w:semiHidden/>
    <w:qFormat/>
    <w:rsid w:val="00EF68C9"/>
    <w:rPr>
      <w:i/>
      <w:iCs/>
      <w:lang w:val="es-ES"/>
    </w:rPr>
  </w:style>
  <w:style w:type="paragraph" w:styleId="Direccinsobre">
    <w:name w:val="envelope address"/>
    <w:basedOn w:val="Normal"/>
    <w:uiPriority w:val="99"/>
    <w:semiHidden/>
    <w:unhideWhenUsed/>
    <w:rsid w:val="00EF68C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F68C9"/>
    <w:rPr>
      <w:rFonts w:asciiTheme="majorHAnsi" w:eastAsiaTheme="majorEastAsia" w:hAnsiTheme="majorHAnsi" w:cstheme="majorBidi"/>
      <w:sz w:val="20"/>
      <w:szCs w:val="20"/>
    </w:rPr>
  </w:style>
  <w:style w:type="character" w:styleId="Hipervnculovisitado">
    <w:name w:val="FollowedHyperlink"/>
    <w:basedOn w:val="Fuentedeprrafopredeter"/>
    <w:uiPriority w:val="9"/>
    <w:unhideWhenUsed/>
    <w:rsid w:val="00EF68C9"/>
    <w:rPr>
      <w:color w:val="800080" w:themeColor="followedHyperlink"/>
      <w:u w:val="single"/>
      <w:lang w:val="es-ES"/>
    </w:rPr>
  </w:style>
  <w:style w:type="character" w:styleId="AcrnimoHTML">
    <w:name w:val="HTML Acronym"/>
    <w:basedOn w:val="Fuentedeprrafopredeter"/>
    <w:uiPriority w:val="99"/>
    <w:semiHidden/>
    <w:unhideWhenUsed/>
    <w:rsid w:val="00EF68C9"/>
    <w:rPr>
      <w:lang w:val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F68C9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F68C9"/>
    <w:rPr>
      <w:rFonts w:ascii="Verdana" w:hAnsi="Verdana"/>
      <w:i/>
      <w:iCs/>
      <w:sz w:val="18"/>
      <w:lang w:val="es-ES"/>
    </w:rPr>
  </w:style>
  <w:style w:type="character" w:styleId="CitaHTML">
    <w:name w:val="HTML Cite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CdigoHTML">
    <w:name w:val="HTML Code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DefinicinHTML">
    <w:name w:val="HTML Definition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TecladoHTML">
    <w:name w:val="HTML Keyboard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F68C9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character" w:styleId="EjemplodeHTML">
    <w:name w:val="HTML Sample"/>
    <w:basedOn w:val="Fuentedeprrafopredeter"/>
    <w:uiPriority w:val="99"/>
    <w:semiHidden/>
    <w:unhideWhenUsed/>
    <w:rsid w:val="00EF68C9"/>
    <w:rPr>
      <w:rFonts w:ascii="Consolas" w:hAnsi="Consolas" w:cs="Consolas"/>
      <w:sz w:val="24"/>
      <w:szCs w:val="24"/>
      <w:lang w:val="es-ES"/>
    </w:rPr>
  </w:style>
  <w:style w:type="character" w:styleId="MquinadeescribirHTML">
    <w:name w:val="HTML Typewriter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VariableHTML">
    <w:name w:val="HTML Variable"/>
    <w:basedOn w:val="Fuentedeprrafopredeter"/>
    <w:uiPriority w:val="99"/>
    <w:semiHidden/>
    <w:unhideWhenUsed/>
    <w:rsid w:val="00EF68C9"/>
    <w:rPr>
      <w:i/>
      <w:iCs/>
      <w:lang w:val="es-ES"/>
    </w:rPr>
  </w:style>
  <w:style w:type="paragraph" w:styleId="ndice1">
    <w:name w:val="index 1"/>
    <w:basedOn w:val="Normal"/>
    <w:next w:val="Normal"/>
    <w:uiPriority w:val="99"/>
    <w:semiHidden/>
    <w:unhideWhenUsed/>
    <w:rsid w:val="00EF68C9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EF68C9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EF68C9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EF68C9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EF68C9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EF68C9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EF68C9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EF68C9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EF68C9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F68C9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99"/>
    <w:semiHidden/>
    <w:qFormat/>
    <w:rsid w:val="00EF68C9"/>
    <w:rPr>
      <w:b/>
      <w:bCs/>
      <w:i/>
      <w:iCs/>
      <w:color w:val="4F81BD" w:themeColor="accent1"/>
      <w:lang w:val="es-ES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EF68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59"/>
    <w:semiHidden/>
    <w:rsid w:val="00EF68C9"/>
    <w:rPr>
      <w:rFonts w:ascii="Verdana" w:hAnsi="Verdana"/>
      <w:b/>
      <w:bCs/>
      <w:i/>
      <w:iCs/>
      <w:color w:val="4F81BD" w:themeColor="accent1"/>
      <w:sz w:val="18"/>
      <w:lang w:val="es-ES"/>
    </w:rPr>
  </w:style>
  <w:style w:type="character" w:styleId="Referenciaintensa">
    <w:name w:val="Intense Reference"/>
    <w:basedOn w:val="Fuentedeprrafopredeter"/>
    <w:uiPriority w:val="99"/>
    <w:semiHidden/>
    <w:qFormat/>
    <w:rsid w:val="00EF68C9"/>
    <w:rPr>
      <w:b/>
      <w:bCs/>
      <w:smallCaps/>
      <w:color w:val="C0504D" w:themeColor="accent2"/>
      <w:spacing w:val="5"/>
      <w:u w:val="single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EF68C9"/>
    <w:rPr>
      <w:lang w:val="es-ES"/>
    </w:rPr>
  </w:style>
  <w:style w:type="paragraph" w:styleId="Lista">
    <w:name w:val="List"/>
    <w:basedOn w:val="Normal"/>
    <w:uiPriority w:val="99"/>
    <w:semiHidden/>
    <w:unhideWhenUsed/>
    <w:rsid w:val="00EF68C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F68C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F68C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F68C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F68C9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EF68C9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F68C9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F68C9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F68C9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F68C9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EF68C9"/>
    <w:pPr>
      <w:numPr>
        <w:numId w:val="1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EF68C9"/>
    <w:pPr>
      <w:numPr>
        <w:numId w:val="1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EF68C9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EF68C9"/>
    <w:pPr>
      <w:numPr>
        <w:numId w:val="1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EF68C9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EF68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F68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F68C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Sinespaciado">
    <w:name w:val="No Spacing"/>
    <w:uiPriority w:val="1"/>
    <w:semiHidden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EF68C9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EF68C9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F68C9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F68C9"/>
    <w:rPr>
      <w:rFonts w:ascii="Verdana" w:hAnsi="Verdana"/>
      <w:sz w:val="18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EF68C9"/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EF68C9"/>
    <w:rPr>
      <w:color w:val="808080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EF68C9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F68C9"/>
    <w:rPr>
      <w:rFonts w:ascii="Consolas" w:hAnsi="Consolas" w:cs="Consolas"/>
      <w:sz w:val="21"/>
      <w:szCs w:val="21"/>
      <w:lang w:val="es-ES"/>
    </w:rPr>
  </w:style>
  <w:style w:type="paragraph" w:styleId="Cita">
    <w:name w:val="Quote"/>
    <w:basedOn w:val="Normal"/>
    <w:next w:val="Normal"/>
    <w:link w:val="CitaCar"/>
    <w:uiPriority w:val="59"/>
    <w:semiHidden/>
    <w:qFormat/>
    <w:rsid w:val="00EF68C9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59"/>
    <w:semiHidden/>
    <w:rsid w:val="00EF68C9"/>
    <w:rPr>
      <w:rFonts w:ascii="Verdana" w:hAnsi="Verdana"/>
      <w:i/>
      <w:iCs/>
      <w:color w:val="000000" w:themeColor="text1"/>
      <w:sz w:val="18"/>
      <w:lang w:val="es-E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F68C9"/>
  </w:style>
  <w:style w:type="character" w:customStyle="1" w:styleId="SaludoCar">
    <w:name w:val="Saludo Car"/>
    <w:basedOn w:val="Fuentedeprrafopredeter"/>
    <w:link w:val="Saludo"/>
    <w:uiPriority w:val="99"/>
    <w:semiHidden/>
    <w:rsid w:val="00EF68C9"/>
    <w:rPr>
      <w:rFonts w:ascii="Verdana" w:hAnsi="Verdana"/>
      <w:sz w:val="18"/>
      <w:lang w:val="es-ES"/>
    </w:rPr>
  </w:style>
  <w:style w:type="paragraph" w:styleId="Firma">
    <w:name w:val="Signature"/>
    <w:basedOn w:val="Normal"/>
    <w:link w:val="FirmaCar"/>
    <w:uiPriority w:val="99"/>
    <w:semiHidden/>
    <w:unhideWhenUsed/>
    <w:rsid w:val="00EF68C9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F68C9"/>
    <w:rPr>
      <w:rFonts w:ascii="Verdana" w:hAnsi="Verdana"/>
      <w:sz w:val="18"/>
      <w:lang w:val="es-ES"/>
    </w:rPr>
  </w:style>
  <w:style w:type="character" w:styleId="Textoennegrita">
    <w:name w:val="Strong"/>
    <w:basedOn w:val="Fuentedeprrafopredeter"/>
    <w:uiPriority w:val="99"/>
    <w:semiHidden/>
    <w:qFormat/>
    <w:rsid w:val="00EF68C9"/>
    <w:rPr>
      <w:b/>
      <w:bCs/>
      <w:lang w:val="es-ES"/>
    </w:rPr>
  </w:style>
  <w:style w:type="character" w:styleId="nfasissutil">
    <w:name w:val="Subtle Emphasis"/>
    <w:basedOn w:val="Fuentedeprrafopredeter"/>
    <w:uiPriority w:val="99"/>
    <w:semiHidden/>
    <w:qFormat/>
    <w:rsid w:val="00EF68C9"/>
    <w:rPr>
      <w:i/>
      <w:iCs/>
      <w:color w:val="808080" w:themeColor="text1" w:themeTint="7F"/>
      <w:lang w:val="es-ES"/>
    </w:rPr>
  </w:style>
  <w:style w:type="character" w:styleId="Referenciasutil">
    <w:name w:val="Subtle Reference"/>
    <w:basedOn w:val="Fuentedeprrafopredeter"/>
    <w:uiPriority w:val="99"/>
    <w:semiHidden/>
    <w:qFormat/>
    <w:rsid w:val="00EF68C9"/>
    <w:rPr>
      <w:smallCaps/>
      <w:color w:val="C0504D" w:themeColor="accent2"/>
      <w:u w:val="single"/>
      <w:lang w:val="es-ES"/>
    </w:rPr>
  </w:style>
  <w:style w:type="paragraph" w:styleId="Encabezadodelista">
    <w:name w:val="toa heading"/>
    <w:basedOn w:val="Normal"/>
    <w:next w:val="Normal"/>
    <w:uiPriority w:val="39"/>
    <w:unhideWhenUsed/>
    <w:rsid w:val="00EF68C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F68C9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EC74B2"/>
    <w:rPr>
      <w:color w:val="605E5C"/>
      <w:shd w:val="clear" w:color="auto" w:fill="E1DFDD"/>
      <w:lang w:val="es-ES"/>
    </w:rPr>
  </w:style>
  <w:style w:type="table" w:styleId="Cuadrculavistosa">
    <w:name w:val="Colorful Grid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ablaconcuadrcula1clara">
    <w:name w:val="Grid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3">
    <w:name w:val="Grid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Cuadrculaclara">
    <w:name w:val="Light Grid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F68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abladelista1clara">
    <w:name w:val="List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2">
    <w:name w:val="List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3">
    <w:name w:val="List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Tablanormal1">
    <w:name w:val="Plain Table 1"/>
    <w:basedOn w:val="Tablanormal"/>
    <w:uiPriority w:val="41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1">
    <w:name w:val="Smart Hyperlink1"/>
    <w:basedOn w:val="Fuentedeprrafopredeter"/>
    <w:uiPriority w:val="99"/>
    <w:semiHidden/>
    <w:unhideWhenUsed/>
    <w:rsid w:val="00EF68C9"/>
    <w:rPr>
      <w:u w:val="dotted"/>
      <w:lang w:val="es-ES"/>
    </w:rPr>
  </w:style>
  <w:style w:type="character" w:customStyle="1" w:styleId="SmartLink1">
    <w:name w:val="SmartLink1"/>
    <w:basedOn w:val="Fuentedeprrafopredeter"/>
    <w:uiPriority w:val="99"/>
    <w:semiHidden/>
    <w:unhideWhenUsed/>
    <w:rsid w:val="00EF68C9"/>
    <w:rPr>
      <w:color w:val="0000FF" w:themeColor="hyperlink"/>
      <w:u w:val="single"/>
      <w:shd w:val="clear" w:color="auto" w:fill="E1DFDD"/>
      <w:lang w:val="es-ES"/>
    </w:rPr>
  </w:style>
  <w:style w:type="character" w:customStyle="1" w:styleId="SmartLinkError1">
    <w:name w:val="SmartLinkError1"/>
    <w:basedOn w:val="Fuentedeprrafopredeter"/>
    <w:uiPriority w:val="99"/>
    <w:semiHidden/>
    <w:unhideWhenUsed/>
    <w:rsid w:val="00EF68C9"/>
    <w:rPr>
      <w:color w:val="FF0000"/>
      <w:lang w:val="es-ES"/>
    </w:rPr>
  </w:style>
  <w:style w:type="table" w:styleId="Tablaconefectos3D1">
    <w:name w:val="Table 3D effects 1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EF68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mbers.wto.org/crnattachments/2025/TBT/ECU/modification/25_07916_00_s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mincetur.gob.pe/reglamentostecnicos/inventario_reglamentos_tecnicos/inventario.html?c=I_reglamentos_tecnicos_andino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comunidadandina.org/normativa-andina/resoluciones-sgcan/1/?q=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105b8bce-2a06-4fd4-a19e-464a2f4ecb32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16BC1C3C-33A1-4322-B41F-24C3D1B4AC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5C3347-BD38-4F75-9870-79F2AFE0635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</Template>
  <TotalTime>5</TotalTime>
  <Pages>2</Pages>
  <Words>547</Words>
  <Characters>3014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RECOMENDACIÓN DEL COMITÉ REVISADA SOBRE EL USO COHERENTE DE LOS MODELOS DE NOTIFICACIONES (PROYECTO DE DOCUMENTO G/TBT/35/REV.1)  PROYECTO DE RECOMENDACIÓN DEL COMITÉ REVISADA SOBRE EL USO COHERENTE DE LOS MODELOS DE NOTIFICACIONES (PROYECTO DE DOCUMENTO G/TBT/35/REV.1)</dc:title>
  <dc:creator>Cristian E. Yépez Jaramillo</dc:creator>
  <dc:description>LDIMD - DTU</dc:description>
  <cp:lastModifiedBy>Eduardo Yepez</cp:lastModifiedBy>
  <cp:revision>2</cp:revision>
  <cp:lastPrinted>2019-10-31T07:40:00Z</cp:lastPrinted>
  <dcterms:created xsi:type="dcterms:W3CDTF">2025-11-13T16:11:00Z</dcterms:created>
  <dcterms:modified xsi:type="dcterms:W3CDTF">2025-11-13T16:11:00Z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G/TBT/N/BOL/9/Add.3</vt:lpwstr>
  </property>
  <property fmtid="{D5CDD505-2E9C-101B-9397-08002B2CF9AE}" pid="3" name="Symbol2">
    <vt:lpwstr>G/TBT/N/COL/231/Add.3</vt:lpwstr>
  </property>
  <property fmtid="{D5CDD505-2E9C-101B-9397-08002B2CF9AE}" pid="4" name="Symbol3">
    <vt:lpwstr>G/TBT/N/ECU/338/Add.3</vt:lpwstr>
  </property>
  <property fmtid="{D5CDD505-2E9C-101B-9397-08002B2CF9AE}" pid="5" name="Symbol4">
    <vt:lpwstr>G/TBT/N/PER/100/Add.3</vt:lpwstr>
  </property>
  <property fmtid="{D5CDD505-2E9C-101B-9397-08002B2CF9AE}" pid="6" name="TitusGUID">
    <vt:lpwstr>105b8bce-2a06-4fd4-a19e-464a2f4ecb32</vt:lpwstr>
  </property>
  <property fmtid="{D5CDD505-2E9C-101B-9397-08002B2CF9AE}" pid="7" name="WTOCLASSIFICATION">
    <vt:lpwstr>WTO OFFICIAL</vt:lpwstr>
  </property>
</Properties>
</file>