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943" w:rsidRPr="00BA3BB5" w:rsidRDefault="00005091" w:rsidP="00BA3BB5">
      <w:pPr>
        <w:pStyle w:val="Title"/>
        <w:rPr>
          <w:caps w:val="0"/>
          <w:kern w:val="0"/>
        </w:rPr>
      </w:pPr>
      <w:bookmarkStart w:id="0" w:name="_GoBack"/>
      <w:bookmarkEnd w:id="0"/>
      <w:r w:rsidRPr="00BA3BB5">
        <w:rPr>
          <w:caps w:val="0"/>
          <w:kern w:val="0"/>
        </w:rPr>
        <w:t>NOTIFICACIÓN</w:t>
      </w:r>
    </w:p>
    <w:p w:rsidR="00337943" w:rsidRPr="00BA3BB5" w:rsidRDefault="00005091" w:rsidP="00BA3BB5">
      <w:pPr>
        <w:pStyle w:val="Title3"/>
      </w:pPr>
      <w:r w:rsidRPr="00BA3BB5">
        <w:t>Revisión</w:t>
      </w:r>
    </w:p>
    <w:p w:rsidR="00337943" w:rsidRPr="00BA3BB5" w:rsidRDefault="00005091" w:rsidP="00BA3BB5">
      <w:pPr>
        <w:jc w:val="center"/>
      </w:pPr>
      <w:r w:rsidRPr="00BA3BB5">
        <w:t>Se da traslado de la notificación siguiente de conformidad con el artículo 10.6.</w:t>
      </w:r>
    </w:p>
    <w:p w:rsidR="00337943" w:rsidRPr="00BA3BB5" w:rsidRDefault="00337943" w:rsidP="00BA3BB5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8290"/>
      </w:tblGrid>
      <w:tr w:rsidR="00852980" w:rsidTr="008E75CE">
        <w:tc>
          <w:tcPr>
            <w:tcW w:w="384" w:type="pct"/>
            <w:tcBorders>
              <w:bottom w:val="single" w:sz="6" w:space="0" w:color="auto"/>
            </w:tcBorders>
            <w:shd w:val="clear" w:color="auto" w:fill="auto"/>
          </w:tcPr>
          <w:p w:rsidR="006652E6" w:rsidRPr="00BA3BB5" w:rsidRDefault="00005091" w:rsidP="00BA3BB5">
            <w:pPr>
              <w:spacing w:before="120" w:after="120"/>
              <w:jc w:val="center"/>
            </w:pPr>
            <w:r w:rsidRPr="00BA3BB5">
              <w:rPr>
                <w:b/>
              </w:rPr>
              <w:t>1.</w:t>
            </w:r>
          </w:p>
        </w:tc>
        <w:tc>
          <w:tcPr>
            <w:tcW w:w="4616" w:type="pct"/>
            <w:tcBorders>
              <w:bottom w:val="single" w:sz="6" w:space="0" w:color="auto"/>
            </w:tcBorders>
            <w:shd w:val="clear" w:color="auto" w:fill="auto"/>
          </w:tcPr>
          <w:p w:rsidR="006652E6" w:rsidRPr="00BA3BB5" w:rsidRDefault="00005091" w:rsidP="0016259B">
            <w:pPr>
              <w:spacing w:before="120" w:after="120"/>
            </w:pPr>
            <w:r w:rsidRPr="00BA3BB5">
              <w:rPr>
                <w:b/>
              </w:rPr>
              <w:t>Miembro que notifica:</w:t>
            </w:r>
            <w:r w:rsidR="009543A1" w:rsidRPr="00BA3BB5">
              <w:rPr>
                <w:b/>
              </w:rPr>
              <w:t xml:space="preserve"> </w:t>
            </w:r>
            <w:bookmarkStart w:id="1" w:name="sps1a"/>
            <w:r w:rsidR="00BA3BB5" w:rsidRPr="00530740">
              <w:rPr>
                <w:bCs/>
                <w:caps/>
                <w:u w:val="single"/>
              </w:rPr>
              <w:t>Ecuador</w:t>
            </w:r>
            <w:bookmarkEnd w:id="1"/>
          </w:p>
          <w:p w:rsidR="006652E6" w:rsidRPr="00BA3BB5" w:rsidRDefault="00005091" w:rsidP="00BA3BB5">
            <w:pPr>
              <w:spacing w:after="120"/>
              <w:rPr>
                <w:b/>
              </w:rPr>
            </w:pPr>
            <w:r w:rsidRPr="00BA3BB5">
              <w:rPr>
                <w:b/>
              </w:rPr>
              <w:t>Si procede, nombre del gobierno local de que se trate (artículos 3.2 y 7.2):</w:t>
            </w:r>
            <w:r w:rsidR="009543A1" w:rsidRPr="00BA3BB5">
              <w:t xml:space="preserve"> </w:t>
            </w:r>
            <w:r w:rsidRPr="00BA3BB5">
              <w:rPr>
                <w:b/>
              </w:rPr>
              <w:t xml:space="preserve"> </w:t>
            </w:r>
            <w:bookmarkStart w:id="2" w:name="sps1b"/>
            <w:bookmarkEnd w:id="2"/>
          </w:p>
        </w:tc>
      </w:tr>
      <w:tr w:rsidR="00852980" w:rsidTr="008E75CE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52E6" w:rsidRPr="00BA3BB5" w:rsidRDefault="00005091" w:rsidP="00BA3BB5">
            <w:pPr>
              <w:spacing w:before="120" w:after="120"/>
              <w:jc w:val="center"/>
            </w:pPr>
            <w:r w:rsidRPr="00BA3BB5">
              <w:rPr>
                <w:b/>
              </w:rPr>
              <w:t>2.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52E6" w:rsidRPr="00BA3BB5" w:rsidRDefault="00005091" w:rsidP="00A16E75">
            <w:pPr>
              <w:spacing w:before="120" w:after="120"/>
              <w:rPr>
                <w:bCs/>
              </w:rPr>
            </w:pPr>
            <w:r w:rsidRPr="00BA3BB5">
              <w:rPr>
                <w:b/>
              </w:rPr>
              <w:t>Organismo responsable:</w:t>
            </w:r>
            <w:r w:rsidR="009543A1" w:rsidRPr="00BA3BB5">
              <w:rPr>
                <w:b/>
              </w:rPr>
              <w:t xml:space="preserve"> </w:t>
            </w:r>
            <w:bookmarkStart w:id="3" w:name="sps2a"/>
          </w:p>
          <w:p w:rsidR="00C15F2E" w:rsidRPr="00BA3BB5" w:rsidRDefault="00005091" w:rsidP="00A16E75">
            <w:pPr>
              <w:spacing w:before="120" w:after="120"/>
              <w:jc w:val="left"/>
              <w:rPr>
                <w:bCs/>
              </w:rPr>
            </w:pPr>
            <w:r w:rsidRPr="00BA3BB5">
              <w:rPr>
                <w:bCs/>
              </w:rPr>
              <w:t>Servicio Ecuatoriano de Normalización INEN</w:t>
            </w:r>
            <w:r w:rsidRPr="00BA3BB5">
              <w:rPr>
                <w:bCs/>
              </w:rPr>
              <w:br/>
              <w:t>Calle Baquerizo Moreno E8-29 y Diego de Almagro</w:t>
            </w:r>
            <w:r w:rsidRPr="00BA3BB5">
              <w:rPr>
                <w:bCs/>
              </w:rPr>
              <w:br/>
              <w:t>Teléfono: (+593-2) 3825960 al 90</w:t>
            </w:r>
            <w:r w:rsidRPr="00BA3BB5">
              <w:rPr>
                <w:bCs/>
              </w:rPr>
              <w:br/>
              <w:t xml:space="preserve">Página WEB: </w:t>
            </w:r>
            <w:hyperlink r:id="rId8" w:history="1">
              <w:r w:rsidRPr="00BA3BB5">
                <w:rPr>
                  <w:bCs/>
                  <w:color w:val="0000FF"/>
                  <w:u w:val="single"/>
                </w:rPr>
                <w:t>www.normalizacion.gob.ec</w:t>
              </w:r>
            </w:hyperlink>
            <w:bookmarkEnd w:id="3"/>
          </w:p>
          <w:p w:rsidR="006652E6" w:rsidRPr="00BA3BB5" w:rsidRDefault="00005091" w:rsidP="00183B5B">
            <w:pPr>
              <w:spacing w:after="120"/>
            </w:pPr>
            <w:r w:rsidRPr="00BA3BB5">
              <w:rPr>
                <w:b/>
              </w:rPr>
              <w:t xml:space="preserve">Nombre y dirección (incluidos los números de teléfono y de fax, así como las direcciones de correo electrónico y sitios Web, en su caso) del organismo o autoridad encargado de la tramitación de observaciones sobre la notificación, en caso de que se trate de un </w:t>
            </w:r>
            <w:r w:rsidR="00DB0DA6">
              <w:rPr>
                <w:b/>
              </w:rPr>
              <w:t>organismo o autoridad diferente</w:t>
            </w:r>
            <w:r w:rsidRPr="00BA3BB5">
              <w:rPr>
                <w:b/>
              </w:rPr>
              <w:t>:</w:t>
            </w:r>
            <w:r w:rsidR="006F4685">
              <w:rPr>
                <w:b/>
              </w:rPr>
              <w:t xml:space="preserve"> </w:t>
            </w:r>
            <w:bookmarkStart w:id="4" w:name="sps4a"/>
          </w:p>
          <w:p w:rsidR="00C15F2E" w:rsidRPr="00BA3BB5" w:rsidRDefault="00005091" w:rsidP="00183B5B">
            <w:pPr>
              <w:spacing w:after="120"/>
              <w:jc w:val="left"/>
            </w:pPr>
            <w:r w:rsidRPr="00BA3BB5">
              <w:t xml:space="preserve">Subsecretaría de Calidad </w:t>
            </w:r>
            <w:r w:rsidRPr="00BA3BB5">
              <w:br/>
              <w:t>Ministerio de Producción, Comercio, Exterior, Inversiones y Pesca (MPCEIP)</w:t>
            </w:r>
            <w:r w:rsidRPr="00BA3BB5">
              <w:br/>
              <w:t>Dirección: Av. Amazonas entre Unión Nacional de Periodistas y Alfonso Pereira, Piso 8, Bloque amarillo</w:t>
            </w:r>
            <w:r w:rsidRPr="00BA3BB5">
              <w:br/>
              <w:t>Teléfono: (+593 2) 3948760 Ext. 2254 - 2272</w:t>
            </w:r>
            <w:r w:rsidRPr="00BA3BB5">
              <w:br/>
              <w:t xml:space="preserve">Correo electrónico: </w:t>
            </w:r>
            <w:r w:rsidRPr="00BA3BB5">
              <w:br/>
            </w:r>
            <w:hyperlink r:id="rId9" w:history="1">
              <w:r w:rsidRPr="00BA3BB5">
                <w:rPr>
                  <w:color w:val="0000FF"/>
                  <w:u w:val="single"/>
                </w:rPr>
                <w:t>puntocontacto-OTCECU@produccion.gob.ec</w:t>
              </w:r>
            </w:hyperlink>
            <w:r w:rsidRPr="00BA3BB5">
              <w:t xml:space="preserve"> </w:t>
            </w:r>
            <w:r w:rsidRPr="00BA3BB5">
              <w:br/>
            </w:r>
            <w:hyperlink r:id="rId10" w:history="1">
              <w:r w:rsidRPr="00BA3BB5">
                <w:rPr>
                  <w:color w:val="0000FF"/>
                  <w:u w:val="single"/>
                </w:rPr>
                <w:t>puntocontactoOTCECU@gmail.com</w:t>
              </w:r>
            </w:hyperlink>
            <w:r w:rsidRPr="00BA3BB5">
              <w:t xml:space="preserve"> </w:t>
            </w:r>
            <w:r w:rsidRPr="00BA3BB5">
              <w:br/>
            </w:r>
            <w:hyperlink r:id="rId11" w:history="1">
              <w:r w:rsidRPr="00BA3BB5">
                <w:rPr>
                  <w:color w:val="0000FF"/>
                  <w:u w:val="single"/>
                </w:rPr>
                <w:t>aramonc@produccion.gob.ec</w:t>
              </w:r>
            </w:hyperlink>
            <w:r w:rsidRPr="00BA3BB5">
              <w:t xml:space="preserve"> </w:t>
            </w:r>
            <w:r w:rsidRPr="00BA3BB5">
              <w:br/>
            </w:r>
            <w:hyperlink r:id="rId12" w:history="1">
              <w:r w:rsidRPr="00BA3BB5">
                <w:rPr>
                  <w:color w:val="0000FF"/>
                  <w:u w:val="single"/>
                </w:rPr>
                <w:t>cyepez@produccion.gob.ec</w:t>
              </w:r>
            </w:hyperlink>
            <w:r w:rsidRPr="00BA3BB5">
              <w:t xml:space="preserve"> </w:t>
            </w:r>
            <w:r w:rsidRPr="00BA3BB5">
              <w:br/>
            </w:r>
            <w:hyperlink r:id="rId13" w:history="1">
              <w:r w:rsidRPr="00BA3BB5">
                <w:rPr>
                  <w:color w:val="0000FF"/>
                  <w:u w:val="single"/>
                </w:rPr>
                <w:t>jsanchezc@produccion.gob.ec</w:t>
              </w:r>
            </w:hyperlink>
            <w:r w:rsidRPr="00BA3BB5">
              <w:t xml:space="preserve"> </w:t>
            </w:r>
            <w:r w:rsidRPr="00BA3BB5">
              <w:br/>
              <w:t xml:space="preserve">Página WEB: </w:t>
            </w:r>
            <w:hyperlink r:id="rId14" w:history="1">
              <w:r w:rsidRPr="00BA3BB5">
                <w:rPr>
                  <w:color w:val="0000FF"/>
                  <w:u w:val="single"/>
                </w:rPr>
                <w:t>www.industrias.gob.ec</w:t>
              </w:r>
            </w:hyperlink>
            <w:bookmarkEnd w:id="4"/>
          </w:p>
        </w:tc>
      </w:tr>
      <w:tr w:rsidR="00852980" w:rsidTr="008E75CE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52E6" w:rsidRPr="00BA3BB5" w:rsidRDefault="00005091" w:rsidP="00BA3BB5">
            <w:pPr>
              <w:spacing w:before="120" w:after="120"/>
              <w:jc w:val="center"/>
              <w:rPr>
                <w:b/>
              </w:rPr>
            </w:pPr>
            <w:r w:rsidRPr="00BA3BB5">
              <w:rPr>
                <w:b/>
              </w:rPr>
              <w:t>3</w:t>
            </w:r>
            <w:r w:rsidR="007A2132">
              <w:rPr>
                <w:b/>
              </w:rPr>
              <w:t>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52E6" w:rsidRPr="00BA3BB5" w:rsidRDefault="00005091" w:rsidP="00BA3BB5">
            <w:pPr>
              <w:spacing w:before="120" w:after="120"/>
            </w:pPr>
            <w:r w:rsidRPr="00BA3BB5">
              <w:rPr>
                <w:b/>
              </w:rPr>
              <w:t>Notificación hecha en virtud del artículo 2.9.2 [</w:t>
            </w:r>
            <w:bookmarkStart w:id="5" w:name="tbt3a"/>
            <w:r w:rsidRPr="00BA3BB5">
              <w:rPr>
                <w:b/>
              </w:rPr>
              <w:t>X</w:t>
            </w:r>
            <w:bookmarkEnd w:id="5"/>
            <w:r w:rsidRPr="00BA3BB5">
              <w:rPr>
                <w:b/>
              </w:rPr>
              <w:t xml:space="preserve">], 2.10.1 </w:t>
            </w:r>
            <w:proofErr w:type="gramStart"/>
            <w:r w:rsidRPr="00BA3BB5">
              <w:rPr>
                <w:b/>
              </w:rPr>
              <w:t>[</w:t>
            </w:r>
            <w:bookmarkStart w:id="6" w:name="tbt3b"/>
            <w:r w:rsidRPr="00BA3BB5">
              <w:rPr>
                <w:b/>
              </w:rPr>
              <w:t> </w:t>
            </w:r>
            <w:bookmarkEnd w:id="6"/>
            <w:r w:rsidRPr="00BA3BB5">
              <w:rPr>
                <w:b/>
              </w:rPr>
              <w:t>]</w:t>
            </w:r>
            <w:proofErr w:type="gramEnd"/>
            <w:r w:rsidRPr="00BA3BB5">
              <w:rPr>
                <w:b/>
              </w:rPr>
              <w:t>, 5.6.2 [</w:t>
            </w:r>
            <w:bookmarkStart w:id="7" w:name="tbt3c"/>
            <w:r w:rsidRPr="00BA3BB5">
              <w:rPr>
                <w:b/>
              </w:rPr>
              <w:t> </w:t>
            </w:r>
            <w:bookmarkEnd w:id="7"/>
            <w:r w:rsidRPr="00BA3BB5">
              <w:rPr>
                <w:b/>
              </w:rPr>
              <w:t>], 5.7.1 [</w:t>
            </w:r>
            <w:bookmarkStart w:id="8" w:name="tbt3d"/>
            <w:r w:rsidRPr="00BA3BB5">
              <w:rPr>
                <w:b/>
              </w:rPr>
              <w:t> </w:t>
            </w:r>
            <w:bookmarkEnd w:id="8"/>
            <w:r w:rsidRPr="00BA3BB5">
              <w:rPr>
                <w:b/>
              </w:rPr>
              <w:t>], o en virtud de</w:t>
            </w:r>
            <w:bookmarkStart w:id="9" w:name="tbt3f"/>
            <w:bookmarkEnd w:id="9"/>
            <w:r w:rsidR="00847D9E">
              <w:rPr>
                <w:b/>
              </w:rPr>
              <w:t>:</w:t>
            </w:r>
            <w:r w:rsidR="00847D9E" w:rsidRPr="00A53FA1">
              <w:t xml:space="preserve"> </w:t>
            </w:r>
            <w:bookmarkStart w:id="10" w:name="tbt3e"/>
            <w:bookmarkEnd w:id="10"/>
          </w:p>
        </w:tc>
      </w:tr>
      <w:tr w:rsidR="00852980" w:rsidTr="008E75CE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52E6" w:rsidRPr="00BA3BB5" w:rsidRDefault="00005091" w:rsidP="00BA3BB5">
            <w:pPr>
              <w:spacing w:before="120" w:after="120"/>
              <w:jc w:val="center"/>
            </w:pPr>
            <w:r w:rsidRPr="00BA3BB5">
              <w:rPr>
                <w:b/>
              </w:rPr>
              <w:t>4.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52E6" w:rsidRPr="00BA3BB5" w:rsidRDefault="00005091" w:rsidP="00BA3BB5">
            <w:pPr>
              <w:spacing w:before="120" w:after="120"/>
            </w:pPr>
            <w:r w:rsidRPr="00BA3BB5">
              <w:rPr>
                <w:b/>
              </w:rPr>
              <w:t xml:space="preserve">Productos abarcados (partida del SA o de </w:t>
            </w:r>
            <w:smartTag w:uri="urn:schemas-microsoft-com:office:smarttags" w:element="PersonName">
              <w:smartTagPr>
                <w:attr w:name="ProductID" w:val="la NCCA"/>
              </w:smartTagPr>
              <w:r w:rsidRPr="00BA3BB5">
                <w:rPr>
                  <w:b/>
                </w:rPr>
                <w:t>la NCCA</w:t>
              </w:r>
            </w:smartTag>
            <w:r w:rsidRPr="00BA3BB5">
              <w:rPr>
                <w:b/>
              </w:rPr>
              <w:t xml:space="preserve"> cuando corresponda;</w:t>
            </w:r>
            <w:r w:rsidR="009543A1" w:rsidRPr="00BA3BB5">
              <w:rPr>
                <w:b/>
              </w:rPr>
              <w:t xml:space="preserve"> </w:t>
            </w:r>
            <w:r w:rsidRPr="00BA3BB5">
              <w:rPr>
                <w:b/>
              </w:rPr>
              <w:t>en otro caso partida del arancel nacional.</w:t>
            </w:r>
            <w:r w:rsidR="009543A1" w:rsidRPr="00BA3BB5">
              <w:rPr>
                <w:b/>
              </w:rPr>
              <w:t xml:space="preserve"> </w:t>
            </w:r>
            <w:r w:rsidRPr="00BA3BB5">
              <w:rPr>
                <w:b/>
              </w:rPr>
              <w:t>Podrá indicarse además, cuando proceda, el número de partida de la ICS):</w:t>
            </w:r>
            <w:r w:rsidR="009543A1" w:rsidRPr="00BA3BB5">
              <w:t xml:space="preserve"> - Las demás bombas centrífugas (HS 841370)</w:t>
            </w:r>
            <w:bookmarkStart w:id="11" w:name="sps3a"/>
            <w:bookmarkEnd w:id="11"/>
          </w:p>
        </w:tc>
      </w:tr>
      <w:tr w:rsidR="00852980" w:rsidTr="008E75CE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52E6" w:rsidRPr="00BA3BB5" w:rsidRDefault="00005091" w:rsidP="00BA3BB5">
            <w:pPr>
              <w:spacing w:before="120" w:after="120"/>
              <w:jc w:val="center"/>
            </w:pPr>
            <w:r w:rsidRPr="00BA3BB5">
              <w:rPr>
                <w:b/>
              </w:rPr>
              <w:t>5.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52E6" w:rsidRPr="00EC641E" w:rsidRDefault="00005091" w:rsidP="00BA3BB5">
            <w:pPr>
              <w:spacing w:before="120" w:after="120"/>
            </w:pPr>
            <w:r w:rsidRPr="00BA3BB5">
              <w:rPr>
                <w:b/>
              </w:rPr>
              <w:t>Título, número de páginas e idioma(s) del documento notificado:</w:t>
            </w:r>
            <w:r w:rsidR="009543A1" w:rsidRPr="007576A1">
              <w:t xml:space="preserve"> Proyecto de Primera Revisión del Reglamento Técnico Ecuatoriano PRTE INEN 094 (1R) "Eficiencia energética de bombas y conjunto motor-bomba, para bombeo de agua limpia, en potencias de 0,187 kW (1/4 HP) a 0,746 kW (1 HP)" (12 página(s), en </w:t>
            </w:r>
            <w:proofErr w:type="gramStart"/>
            <w:r w:rsidR="009543A1" w:rsidRPr="007576A1">
              <w:t>Español</w:t>
            </w:r>
            <w:proofErr w:type="gramEnd"/>
            <w:r w:rsidR="009543A1" w:rsidRPr="007576A1">
              <w:t>)</w:t>
            </w:r>
            <w:bookmarkStart w:id="12" w:name="sps5a"/>
            <w:bookmarkEnd w:id="12"/>
          </w:p>
        </w:tc>
      </w:tr>
      <w:tr w:rsidR="00852980" w:rsidTr="00587724">
        <w:trPr>
          <w:cantSplit/>
        </w:trPr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52E6" w:rsidRPr="00BA3BB5" w:rsidRDefault="00005091" w:rsidP="00BA3BB5">
            <w:pPr>
              <w:spacing w:before="120" w:after="120"/>
              <w:jc w:val="center"/>
            </w:pPr>
            <w:r w:rsidRPr="00BA3BB5">
              <w:rPr>
                <w:b/>
              </w:rPr>
              <w:lastRenderedPageBreak/>
              <w:t>6.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52E6" w:rsidRPr="00BA3BB5" w:rsidRDefault="00005091" w:rsidP="00BA3BB5">
            <w:pPr>
              <w:spacing w:before="120" w:after="120"/>
            </w:pPr>
            <w:r w:rsidRPr="00BA3BB5">
              <w:rPr>
                <w:b/>
              </w:rPr>
              <w:t>Descripción del contenido:</w:t>
            </w:r>
            <w:r w:rsidR="009543A1" w:rsidRPr="007576A1">
              <w:t xml:space="preserve"> Este reglamento técnico ecuatoriano establece los requisitos que deben cumplir el conjunto motor-bomba, que utilizan motores monofásicos de inducción tipo jaula de ardilla, para manejo de agua limpia, previamente a la comercialización de productos nacionales e importados, con el propósito de proteger el medio ambiente; así como prevenir prácticas que puedan inducir a error.</w:t>
            </w:r>
          </w:p>
          <w:p w:rsidR="009543A1" w:rsidRPr="007576A1" w:rsidRDefault="00005091" w:rsidP="00BA3BB5">
            <w:pPr>
              <w:spacing w:after="120"/>
            </w:pPr>
            <w:r w:rsidRPr="007576A1">
              <w:t>Este reglamento técnico se aplica a los productos:</w:t>
            </w:r>
          </w:p>
          <w:p w:rsidR="009543A1" w:rsidRPr="007576A1" w:rsidRDefault="00005091" w:rsidP="00BA3BB5">
            <w:pPr>
              <w:spacing w:after="120"/>
            </w:pPr>
            <w:r w:rsidRPr="007576A1">
              <w:t>Bombas y al conjunto motor-bomba rotodinámicas (bombas centrífugas o de flujo mixto) que utilizan motores monofásicos de inducción tipo jaula de ardilla, para manejo de agua limpia, en potencias de 0,187 kW (1/4 HP) hasta 0,746 kW (1 HP)</w:t>
            </w:r>
          </w:p>
          <w:p w:rsidR="009543A1" w:rsidRPr="007576A1" w:rsidRDefault="00005091" w:rsidP="00BA3BB5">
            <w:pPr>
              <w:spacing w:after="120"/>
            </w:pPr>
            <w:r w:rsidRPr="007576A1">
              <w:t>Este reglamento técnico no aplica a bombas:</w:t>
            </w:r>
          </w:p>
          <w:p w:rsidR="009543A1" w:rsidRPr="007576A1" w:rsidRDefault="00005091" w:rsidP="00BA3BB5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7576A1">
              <w:t>Para fuentes ornamentales,</w:t>
            </w:r>
          </w:p>
          <w:p w:rsidR="009543A1" w:rsidRPr="007576A1" w:rsidRDefault="00005091" w:rsidP="00BA3BB5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7576A1">
              <w:t>Contra incendio,</w:t>
            </w:r>
          </w:p>
          <w:p w:rsidR="009543A1" w:rsidRPr="007576A1" w:rsidRDefault="00005091" w:rsidP="00BA3BB5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7576A1">
              <w:t>Para hidromasaje,</w:t>
            </w:r>
          </w:p>
          <w:p w:rsidR="009543A1" w:rsidRPr="007576A1" w:rsidRDefault="00005091" w:rsidP="00BA3BB5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7576A1">
              <w:t>Jet (tipo inyector),</w:t>
            </w:r>
          </w:p>
          <w:p w:rsidR="009543A1" w:rsidRPr="007576A1" w:rsidRDefault="00005091" w:rsidP="00BA3BB5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7576A1">
              <w:t>Multietapa,</w:t>
            </w:r>
          </w:p>
          <w:p w:rsidR="009543A1" w:rsidRPr="007576A1" w:rsidRDefault="00005091" w:rsidP="00BA3BB5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7576A1">
              <w:t>Para el manejo de sólidos (de superficie o sumergible),</w:t>
            </w:r>
          </w:p>
          <w:p w:rsidR="009543A1" w:rsidRPr="007576A1" w:rsidRDefault="00005091" w:rsidP="00BA3BB5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7576A1">
              <w:t>Aspersoras,</w:t>
            </w:r>
          </w:p>
          <w:p w:rsidR="009543A1" w:rsidRPr="007576A1" w:rsidRDefault="00005091" w:rsidP="00BA3BB5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7576A1">
              <w:t>De achique,</w:t>
            </w:r>
          </w:p>
          <w:p w:rsidR="009543A1" w:rsidRPr="007576A1" w:rsidRDefault="00005091" w:rsidP="00BA3BB5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7576A1">
              <w:t>Para alberca.</w:t>
            </w:r>
          </w:p>
        </w:tc>
      </w:tr>
      <w:tr w:rsidR="00852980" w:rsidTr="008E75CE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52E6" w:rsidRPr="00BA3BB5" w:rsidRDefault="00005091" w:rsidP="00BA3BB5">
            <w:pPr>
              <w:spacing w:before="120" w:after="120"/>
              <w:jc w:val="center"/>
              <w:rPr>
                <w:b/>
              </w:rPr>
            </w:pPr>
            <w:r w:rsidRPr="00BA3BB5">
              <w:rPr>
                <w:b/>
              </w:rPr>
              <w:t>7.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52E6" w:rsidRPr="00BA3BB5" w:rsidRDefault="00005091" w:rsidP="00BA3BB5">
            <w:pPr>
              <w:spacing w:before="120" w:after="120"/>
            </w:pPr>
            <w:r w:rsidRPr="00BA3BB5">
              <w:rPr>
                <w:b/>
              </w:rPr>
              <w:t xml:space="preserve">Objetivo y razón de ser, incluida, cuando proceda, la </w:t>
            </w:r>
            <w:r w:rsidR="00C63330" w:rsidRPr="00BA3BB5">
              <w:rPr>
                <w:b/>
              </w:rPr>
              <w:t xml:space="preserve">naturaleza </w:t>
            </w:r>
            <w:r w:rsidRPr="00BA3BB5">
              <w:rPr>
                <w:b/>
              </w:rPr>
              <w:t>de los problemas urgentes:</w:t>
            </w:r>
            <w:r w:rsidR="009543A1" w:rsidRPr="008603C8">
              <w:t xml:space="preserve"> Información al consumidor, Etiquetado; Prevención de prácticas que puedan inducir a error y protección del consumidor; Protección del medio ambiente</w:t>
            </w:r>
            <w:bookmarkStart w:id="13" w:name="sps7f"/>
            <w:bookmarkEnd w:id="13"/>
          </w:p>
        </w:tc>
      </w:tr>
      <w:tr w:rsidR="00852980" w:rsidTr="008E75CE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52E6" w:rsidRPr="00BA3BB5" w:rsidRDefault="00005091" w:rsidP="00BA3BB5">
            <w:pPr>
              <w:spacing w:before="120" w:after="120"/>
              <w:jc w:val="center"/>
            </w:pPr>
            <w:r w:rsidRPr="00BA3BB5">
              <w:rPr>
                <w:b/>
              </w:rPr>
              <w:t>8.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52E6" w:rsidRPr="00BA3BB5" w:rsidRDefault="00005091" w:rsidP="009E4AEC">
            <w:pPr>
              <w:spacing w:before="120" w:after="120"/>
            </w:pPr>
            <w:r w:rsidRPr="00BA3BB5">
              <w:rPr>
                <w:b/>
              </w:rPr>
              <w:t>Documentos pertinentes:</w:t>
            </w:r>
            <w:r w:rsidR="009543A1" w:rsidRPr="004579AE">
              <w:t xml:space="preserve"> REFERENCIA NORMATIVA</w:t>
            </w:r>
          </w:p>
          <w:p w:rsidR="009543A1" w:rsidRPr="004579AE" w:rsidRDefault="00005091" w:rsidP="009E4AEC">
            <w:pPr>
              <w:numPr>
                <w:ilvl w:val="0"/>
                <w:numId w:val="17"/>
              </w:numPr>
              <w:spacing w:before="120" w:after="120"/>
              <w:jc w:val="left"/>
            </w:pPr>
            <w:r w:rsidRPr="004579AE">
              <w:t>Norma ISO 2859-1:1999+Amd 1:2011, Procedimientos de muestreo para inspección por atributos. Parte 1. Programas de muestreo clasificados por el nivel aceptable de calidad (AQL) para inspección lote a lote.</w:t>
            </w:r>
          </w:p>
          <w:p w:rsidR="009543A1" w:rsidRPr="004579AE" w:rsidRDefault="00005091" w:rsidP="009E4AEC">
            <w:pPr>
              <w:numPr>
                <w:ilvl w:val="0"/>
                <w:numId w:val="17"/>
              </w:numPr>
              <w:spacing w:before="120" w:after="120"/>
              <w:jc w:val="left"/>
            </w:pPr>
            <w:r w:rsidRPr="004579AE">
              <w:t>Norma ISO 9906:2012, Bombas rotodinámicas - Pruebas de aceptación de rendimiento hidráulico - Grados 1, 2 y 3.</w:t>
            </w:r>
          </w:p>
          <w:p w:rsidR="009543A1" w:rsidRPr="004579AE" w:rsidRDefault="00005091" w:rsidP="009E4AEC">
            <w:pPr>
              <w:numPr>
                <w:ilvl w:val="0"/>
                <w:numId w:val="17"/>
              </w:numPr>
              <w:spacing w:before="120" w:after="120"/>
              <w:jc w:val="left"/>
            </w:pPr>
            <w:r w:rsidRPr="004579AE">
              <w:t>Norma ISO/IEC 17025:2017, Requisitos generales para la competencia de los laboratorios de ensayo y calibración.</w:t>
            </w:r>
          </w:p>
          <w:p w:rsidR="009543A1" w:rsidRPr="004579AE" w:rsidRDefault="00005091" w:rsidP="009E4AEC">
            <w:pPr>
              <w:numPr>
                <w:ilvl w:val="0"/>
                <w:numId w:val="17"/>
              </w:numPr>
              <w:spacing w:before="120" w:after="120"/>
              <w:jc w:val="left"/>
            </w:pPr>
            <w:r w:rsidRPr="004579AE">
              <w:t>Norma ISO/IEC 17050-1:2004, Evaluación de la Conformidad – Declaración de la conformidad del proveedor. Parte 1: Requisitos Generales.</w:t>
            </w:r>
          </w:p>
          <w:p w:rsidR="009543A1" w:rsidRPr="004579AE" w:rsidRDefault="00005091" w:rsidP="009E4AEC">
            <w:pPr>
              <w:numPr>
                <w:ilvl w:val="0"/>
                <w:numId w:val="17"/>
              </w:numPr>
              <w:spacing w:before="120" w:after="120"/>
              <w:jc w:val="left"/>
            </w:pPr>
            <w:r w:rsidRPr="004579AE">
              <w:t>Norma ISO/IEC 17067:2013, Evaluación de la conformidad. Fundamentos de certificación de productos y directrices aplicables a los esquemas de certificación de producto.</w:t>
            </w:r>
          </w:p>
          <w:p w:rsidR="009543A1" w:rsidRPr="004579AE" w:rsidRDefault="00005091" w:rsidP="009E4AEC">
            <w:pPr>
              <w:numPr>
                <w:ilvl w:val="0"/>
                <w:numId w:val="17"/>
              </w:numPr>
              <w:spacing w:before="120" w:after="120"/>
              <w:jc w:val="left"/>
            </w:pPr>
            <w:r w:rsidRPr="004579AE">
              <w:t>Norma Oficial Mexicana NOM004ENER2014, Eficiencia energética para el conjunto motor-bomba, para bombeo de agua limpia de uso doméstico, en potencias de 0,180 kW (¼ HP) hasta 0,750 kW (1 HP). Límites, métodos de prueba y etiquetado.</w:t>
            </w:r>
          </w:p>
          <w:p w:rsidR="009543A1" w:rsidRPr="004579AE" w:rsidRDefault="00005091" w:rsidP="009E4AEC">
            <w:pPr>
              <w:spacing w:after="120"/>
            </w:pPr>
            <w:r w:rsidRPr="004579AE">
              <w:t>TRAZABILIDAD</w:t>
            </w:r>
          </w:p>
          <w:p w:rsidR="009543A1" w:rsidRPr="004579AE" w:rsidRDefault="00005091" w:rsidP="009E4AEC">
            <w:pPr>
              <w:spacing w:after="120"/>
            </w:pPr>
            <w:r w:rsidRPr="004579AE">
              <w:t>G/TBT/N/ECU/430</w:t>
            </w:r>
          </w:p>
        </w:tc>
      </w:tr>
      <w:tr w:rsidR="00852980" w:rsidTr="008B38A9">
        <w:trPr>
          <w:cantSplit/>
        </w:trPr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52E6" w:rsidRPr="00BA3BB5" w:rsidRDefault="00005091" w:rsidP="00BA3BB5">
            <w:pPr>
              <w:spacing w:before="120" w:after="120"/>
              <w:jc w:val="center"/>
            </w:pPr>
            <w:r w:rsidRPr="00BA3BB5">
              <w:rPr>
                <w:b/>
              </w:rPr>
              <w:t>9.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52E6" w:rsidRPr="00BA3BB5" w:rsidRDefault="00005091" w:rsidP="009E4AEC">
            <w:pPr>
              <w:spacing w:before="120" w:after="120"/>
              <w:rPr>
                <w:bCs/>
              </w:rPr>
            </w:pPr>
            <w:r w:rsidRPr="00BA3BB5">
              <w:rPr>
                <w:b/>
              </w:rPr>
              <w:t>Fecha propuesta de adopción:</w:t>
            </w:r>
            <w:r w:rsidR="00CF3AAF">
              <w:rPr>
                <w:bCs/>
              </w:rPr>
              <w:t xml:space="preserve"> </w:t>
            </w:r>
            <w:bookmarkStart w:id="14" w:name="sps10a"/>
            <w:bookmarkStart w:id="15" w:name="sps10b"/>
            <w:bookmarkEnd w:id="14"/>
            <w:r w:rsidRPr="00BA3BB5">
              <w:rPr>
                <w:bCs/>
              </w:rPr>
              <w:t>Desde 60 días a partir de la notificación</w:t>
            </w:r>
            <w:bookmarkEnd w:id="15"/>
          </w:p>
          <w:p w:rsidR="006652E6" w:rsidRPr="00BA3BB5" w:rsidRDefault="00005091" w:rsidP="009E4AEC">
            <w:pPr>
              <w:spacing w:after="120"/>
            </w:pPr>
            <w:r w:rsidRPr="00BA3BB5">
              <w:rPr>
                <w:b/>
              </w:rPr>
              <w:t>Fecha propuesta de entrada en vigor:</w:t>
            </w:r>
            <w:r w:rsidR="00CF3AAF">
              <w:rPr>
                <w:bCs/>
              </w:rPr>
              <w:t xml:space="preserve"> </w:t>
            </w:r>
            <w:bookmarkStart w:id="16" w:name="sps11a"/>
            <w:bookmarkStart w:id="17" w:name="sps11b"/>
            <w:bookmarkEnd w:id="16"/>
            <w:r w:rsidRPr="00BA3BB5">
              <w:rPr>
                <w:bCs/>
              </w:rPr>
              <w:t>6 meses a partir de la fecha de adopción</w:t>
            </w:r>
            <w:bookmarkEnd w:id="17"/>
          </w:p>
        </w:tc>
      </w:tr>
      <w:tr w:rsidR="00852980" w:rsidTr="008E75CE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52E6" w:rsidRPr="00BA3BB5" w:rsidRDefault="00005091" w:rsidP="00BA3BB5">
            <w:pPr>
              <w:spacing w:before="120" w:after="120"/>
              <w:jc w:val="center"/>
            </w:pPr>
            <w:r w:rsidRPr="00BA3BB5">
              <w:rPr>
                <w:b/>
              </w:rPr>
              <w:t>10.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52E6" w:rsidRPr="00BA3BB5" w:rsidRDefault="00005091" w:rsidP="00BA3BB5">
            <w:pPr>
              <w:spacing w:before="120" w:after="120"/>
            </w:pPr>
            <w:r w:rsidRPr="00BA3BB5">
              <w:rPr>
                <w:b/>
              </w:rPr>
              <w:t>Fecha límite para la presentación de observaciones:</w:t>
            </w:r>
            <w:r w:rsidR="009543A1" w:rsidRPr="004579AE">
              <w:t xml:space="preserve"> 60 días desde la notificación</w:t>
            </w:r>
            <w:bookmarkStart w:id="18" w:name="sps12a"/>
            <w:bookmarkEnd w:id="18"/>
          </w:p>
        </w:tc>
      </w:tr>
      <w:tr w:rsidR="00852980" w:rsidTr="008E75CE">
        <w:trPr>
          <w:trHeight w:val="345"/>
        </w:trPr>
        <w:tc>
          <w:tcPr>
            <w:tcW w:w="384" w:type="pct"/>
            <w:tcBorders>
              <w:top w:val="single" w:sz="6" w:space="0" w:color="auto"/>
            </w:tcBorders>
            <w:shd w:val="clear" w:color="auto" w:fill="auto"/>
          </w:tcPr>
          <w:p w:rsidR="006652E6" w:rsidRPr="00BA3BB5" w:rsidRDefault="00005091" w:rsidP="008B2DCD">
            <w:pPr>
              <w:keepNext/>
              <w:keepLines/>
              <w:spacing w:before="120" w:after="120"/>
              <w:jc w:val="center"/>
            </w:pPr>
            <w:r w:rsidRPr="00BA3BB5">
              <w:rPr>
                <w:b/>
              </w:rPr>
              <w:lastRenderedPageBreak/>
              <w:t>11.</w:t>
            </w:r>
          </w:p>
        </w:tc>
        <w:tc>
          <w:tcPr>
            <w:tcW w:w="4616" w:type="pct"/>
            <w:tcBorders>
              <w:top w:val="single" w:sz="6" w:space="0" w:color="auto"/>
            </w:tcBorders>
            <w:shd w:val="clear" w:color="auto" w:fill="auto"/>
          </w:tcPr>
          <w:p w:rsidR="006652E6" w:rsidRPr="00BA3BB5" w:rsidRDefault="00005091" w:rsidP="00BA20DA">
            <w:pPr>
              <w:keepNext/>
              <w:keepLines/>
              <w:spacing w:before="120" w:after="120"/>
            </w:pPr>
            <w:r w:rsidRPr="00BA3BB5">
              <w:rPr>
                <w:b/>
              </w:rPr>
              <w:t>Textos disponibles en:</w:t>
            </w:r>
            <w:r w:rsidR="009543A1" w:rsidRPr="00BA3BB5">
              <w:rPr>
                <w:b/>
              </w:rPr>
              <w:t xml:space="preserve"> </w:t>
            </w:r>
            <w:r w:rsidRPr="00BA3BB5">
              <w:rPr>
                <w:b/>
              </w:rPr>
              <w:t>Servicio nacional de información [</w:t>
            </w:r>
            <w:bookmarkStart w:id="19" w:name="sps13b"/>
            <w:r w:rsidRPr="00BA3BB5">
              <w:rPr>
                <w:b/>
              </w:rPr>
              <w:t>X</w:t>
            </w:r>
            <w:bookmarkEnd w:id="19"/>
            <w:r w:rsidRPr="00BA3BB5">
              <w:rPr>
                <w:b/>
              </w:rPr>
              <w:t xml:space="preserve">], </w:t>
            </w:r>
            <w:r w:rsidR="00C63330" w:rsidRPr="00BA3BB5">
              <w:rPr>
                <w:b/>
              </w:rPr>
              <w:t>o dirección, números de teléfono y de fax y direcciones de correo electrónico y sitios Web, en su caso, de otra institución</w:t>
            </w:r>
            <w:r w:rsidRPr="00BA3BB5">
              <w:rPr>
                <w:b/>
              </w:rPr>
              <w:t>:</w:t>
            </w:r>
            <w:r w:rsidR="00BA20DA" w:rsidRPr="004579AE">
              <w:t xml:space="preserve"> </w:t>
            </w:r>
            <w:bookmarkStart w:id="20" w:name="sps13c"/>
          </w:p>
          <w:p w:rsidR="00C15F2E" w:rsidRPr="004579AE" w:rsidRDefault="00005091" w:rsidP="00BA20DA">
            <w:pPr>
              <w:keepNext/>
              <w:keepLines/>
              <w:spacing w:before="120" w:after="120"/>
              <w:jc w:val="left"/>
              <w:rPr>
                <w:bCs/>
              </w:rPr>
            </w:pPr>
            <w:r w:rsidRPr="004579AE">
              <w:rPr>
                <w:bCs/>
              </w:rPr>
              <w:t xml:space="preserve">Punto de Contacto y/o Centro de Información Nacional: </w:t>
            </w:r>
            <w:r w:rsidRPr="004579AE">
              <w:rPr>
                <w:bCs/>
              </w:rPr>
              <w:br/>
              <w:t xml:space="preserve">Subsecretaría de Calidad Ministerio de Producción, Comercio, Exterior, Inversiones y Pesca (MPCEIP) </w:t>
            </w:r>
            <w:r w:rsidRPr="004579AE">
              <w:rPr>
                <w:bCs/>
              </w:rPr>
              <w:br/>
              <w:t xml:space="preserve">Dirección: Av. Amazonas entre Unión Nacional de Periodistas y Alfonso Pereira, Piso 8, Bloque amarillo </w:t>
            </w:r>
            <w:r w:rsidRPr="004579AE">
              <w:rPr>
                <w:bCs/>
              </w:rPr>
              <w:br/>
              <w:t xml:space="preserve">Teléfono: (+593 2) 3948760 Ext. 2254 - 2272 </w:t>
            </w:r>
            <w:r w:rsidRPr="004579AE">
              <w:rPr>
                <w:bCs/>
              </w:rPr>
              <w:br/>
              <w:t xml:space="preserve">Correo electrónico: </w:t>
            </w:r>
            <w:r w:rsidRPr="004579AE">
              <w:rPr>
                <w:bCs/>
              </w:rPr>
              <w:br/>
            </w:r>
            <w:hyperlink r:id="rId15" w:history="1">
              <w:r w:rsidRPr="004579AE">
                <w:rPr>
                  <w:bCs/>
                  <w:color w:val="0000FF"/>
                  <w:u w:val="single"/>
                </w:rPr>
                <w:t>puntocontacto-OTCECU@produccion.gob.ec</w:t>
              </w:r>
            </w:hyperlink>
            <w:r w:rsidRPr="004579AE">
              <w:rPr>
                <w:bCs/>
              </w:rPr>
              <w:t xml:space="preserve"> </w:t>
            </w:r>
            <w:r w:rsidRPr="004579AE">
              <w:rPr>
                <w:bCs/>
              </w:rPr>
              <w:br/>
            </w:r>
            <w:hyperlink r:id="rId16" w:history="1">
              <w:r w:rsidRPr="004579AE">
                <w:rPr>
                  <w:bCs/>
                  <w:color w:val="0000FF"/>
                  <w:u w:val="single"/>
                </w:rPr>
                <w:t>puntocontactoOTCECU@gmail.com</w:t>
              </w:r>
            </w:hyperlink>
            <w:r w:rsidRPr="004579AE">
              <w:rPr>
                <w:bCs/>
              </w:rPr>
              <w:t xml:space="preserve"> </w:t>
            </w:r>
            <w:r w:rsidRPr="004579AE">
              <w:rPr>
                <w:bCs/>
              </w:rPr>
              <w:br/>
            </w:r>
            <w:hyperlink r:id="rId17" w:history="1">
              <w:r w:rsidRPr="004579AE">
                <w:rPr>
                  <w:bCs/>
                  <w:color w:val="0000FF"/>
                  <w:u w:val="single"/>
                </w:rPr>
                <w:t>aramonc@produccion.gob.ec</w:t>
              </w:r>
            </w:hyperlink>
            <w:r w:rsidRPr="004579AE">
              <w:rPr>
                <w:bCs/>
              </w:rPr>
              <w:t xml:space="preserve"> </w:t>
            </w:r>
            <w:r w:rsidRPr="004579AE">
              <w:rPr>
                <w:bCs/>
              </w:rPr>
              <w:br/>
            </w:r>
            <w:hyperlink r:id="rId18" w:history="1">
              <w:r w:rsidRPr="004579AE">
                <w:rPr>
                  <w:bCs/>
                  <w:color w:val="0000FF"/>
                  <w:u w:val="single"/>
                </w:rPr>
                <w:t>cyepez@produccion.gob.ec</w:t>
              </w:r>
            </w:hyperlink>
            <w:r w:rsidRPr="004579AE">
              <w:rPr>
                <w:bCs/>
              </w:rPr>
              <w:t xml:space="preserve"> </w:t>
            </w:r>
            <w:r w:rsidRPr="004579AE">
              <w:rPr>
                <w:bCs/>
              </w:rPr>
              <w:br/>
            </w:r>
            <w:hyperlink r:id="rId19" w:history="1">
              <w:r w:rsidRPr="004579AE">
                <w:rPr>
                  <w:bCs/>
                  <w:color w:val="0000FF"/>
                  <w:u w:val="single"/>
                </w:rPr>
                <w:t>jsanchezc@produccion.gob.ec</w:t>
              </w:r>
            </w:hyperlink>
            <w:r w:rsidRPr="004579AE">
              <w:rPr>
                <w:bCs/>
              </w:rPr>
              <w:br/>
            </w:r>
            <w:hyperlink r:id="rId20" w:history="1">
              <w:r w:rsidRPr="004579AE">
                <w:rPr>
                  <w:bCs/>
                  <w:color w:val="0000FF"/>
                  <w:u w:val="single"/>
                </w:rPr>
                <w:t>www.normalizacion.gob.ec</w:t>
              </w:r>
            </w:hyperlink>
          </w:p>
          <w:p w:rsidR="00C15F2E" w:rsidRPr="004579AE" w:rsidRDefault="00960767" w:rsidP="00BA20DA">
            <w:pPr>
              <w:keepNext/>
              <w:keepLines/>
              <w:spacing w:before="120" w:after="120"/>
              <w:rPr>
                <w:bCs/>
              </w:rPr>
            </w:pPr>
            <w:hyperlink r:id="rId21" w:history="1">
              <w:r w:rsidR="00BE58C4" w:rsidRPr="004579AE">
                <w:rPr>
                  <w:bCs/>
                  <w:color w:val="0000FF"/>
                  <w:u w:val="single"/>
                </w:rPr>
                <w:t>https://members.wto.org/crnattachments/2019/TBT/ECU/19_7216_00_s.pdf</w:t>
              </w:r>
            </w:hyperlink>
            <w:bookmarkEnd w:id="20"/>
          </w:p>
        </w:tc>
      </w:tr>
    </w:tbl>
    <w:p w:rsidR="009543A1" w:rsidRPr="00BA3BB5" w:rsidRDefault="009543A1" w:rsidP="00BA3BB5"/>
    <w:sectPr w:rsidR="009543A1" w:rsidRPr="00BA3BB5" w:rsidSect="00CF3AA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7E1" w:rsidRDefault="00005091">
      <w:r>
        <w:separator/>
      </w:r>
    </w:p>
  </w:endnote>
  <w:endnote w:type="continuationSeparator" w:id="0">
    <w:p w:rsidR="00B447E1" w:rsidRDefault="0000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AAF" w:rsidRPr="00BA3BB5" w:rsidRDefault="00005091" w:rsidP="00CF3AAF">
    <w:pPr>
      <w:pStyle w:val="Footer"/>
    </w:pPr>
    <w:r w:rsidRPr="00BA3BB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5B2" w:rsidRPr="00BA3BB5" w:rsidRDefault="00005091" w:rsidP="00337943">
    <w:pPr>
      <w:pStyle w:val="Footer"/>
    </w:pPr>
    <w:r w:rsidRPr="00BA3BB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5B2" w:rsidRPr="00BA3BB5" w:rsidRDefault="00005091">
    <w:r w:rsidRPr="00BA3BB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7E1" w:rsidRDefault="00005091">
      <w:r>
        <w:separator/>
      </w:r>
    </w:p>
  </w:footnote>
  <w:footnote w:type="continuationSeparator" w:id="0">
    <w:p w:rsidR="00B447E1" w:rsidRDefault="00005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AAF" w:rsidRPr="00005091" w:rsidRDefault="00005091" w:rsidP="00CF3AA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BR"/>
      </w:rPr>
    </w:pPr>
    <w:r w:rsidRPr="00EC641E">
      <w:rPr>
        <w:lang w:val="pt-BR"/>
      </w:rPr>
      <w:t>G/</w:t>
    </w:r>
    <w:proofErr w:type="spellStart"/>
    <w:r w:rsidRPr="00EC641E">
      <w:rPr>
        <w:lang w:val="pt-BR"/>
      </w:rPr>
      <w:t>TBT</w:t>
    </w:r>
    <w:proofErr w:type="spellEnd"/>
    <w:r w:rsidRPr="00EC641E">
      <w:rPr>
        <w:lang w:val="pt-BR"/>
      </w:rPr>
      <w:t>/N/ECU/430/Rev.1</w:t>
    </w:r>
  </w:p>
  <w:p w:rsidR="00CF3AAF" w:rsidRPr="00005091" w:rsidRDefault="00CF3AAF" w:rsidP="00CF3AA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BR"/>
      </w:rPr>
    </w:pPr>
  </w:p>
  <w:p w:rsidR="00CF3AAF" w:rsidRPr="00005091" w:rsidRDefault="00005091" w:rsidP="00CF3AA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BR"/>
      </w:rPr>
    </w:pPr>
    <w:r w:rsidRPr="00005091">
      <w:rPr>
        <w:lang w:val="pt-BR"/>
      </w:rPr>
      <w:t xml:space="preserve">- </w:t>
    </w:r>
    <w:r w:rsidRPr="00BA3BB5">
      <w:fldChar w:fldCharType="begin"/>
    </w:r>
    <w:r w:rsidRPr="00005091">
      <w:rPr>
        <w:lang w:val="pt-BR"/>
      </w:rPr>
      <w:instrText xml:space="preserve"> PAGE </w:instrText>
    </w:r>
    <w:r w:rsidRPr="00BA3BB5">
      <w:fldChar w:fldCharType="separate"/>
    </w:r>
    <w:r w:rsidRPr="00005091">
      <w:rPr>
        <w:lang w:val="pt-BR"/>
      </w:rPr>
      <w:t>2</w:t>
    </w:r>
    <w:r w:rsidRPr="00BA3BB5">
      <w:fldChar w:fldCharType="end"/>
    </w:r>
    <w:r w:rsidRPr="00005091">
      <w:rPr>
        <w:lang w:val="pt-BR"/>
      </w:rPr>
      <w:t xml:space="preserve"> -</w:t>
    </w:r>
  </w:p>
  <w:p w:rsidR="00CF3AAF" w:rsidRPr="00005091" w:rsidRDefault="00CF3AAF" w:rsidP="00CF3AAF">
    <w:pPr>
      <w:pStyle w:val="Header"/>
      <w:tabs>
        <w:tab w:val="clear" w:pos="4513"/>
        <w:tab w:val="clear" w:pos="9027"/>
      </w:tabs>
      <w:jc w:val="center"/>
      <w:rPr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943" w:rsidRPr="00EC641E" w:rsidRDefault="00005091" w:rsidP="0033794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BR"/>
      </w:rPr>
    </w:pPr>
    <w:bookmarkStart w:id="21" w:name="spsSymbolHeader"/>
    <w:r w:rsidRPr="00EC641E">
      <w:rPr>
        <w:lang w:val="pt-BR"/>
      </w:rPr>
      <w:t>G/</w:t>
    </w:r>
    <w:proofErr w:type="spellStart"/>
    <w:r w:rsidRPr="00EC641E">
      <w:rPr>
        <w:lang w:val="pt-BR"/>
      </w:rPr>
      <w:t>TBT</w:t>
    </w:r>
    <w:proofErr w:type="spellEnd"/>
    <w:r w:rsidRPr="00EC641E">
      <w:rPr>
        <w:lang w:val="pt-BR"/>
      </w:rPr>
      <w:t>/N/ECU/430/Rev.1</w:t>
    </w:r>
    <w:bookmarkEnd w:id="21"/>
  </w:p>
  <w:p w:rsidR="00337943" w:rsidRPr="00EC641E" w:rsidRDefault="00337943" w:rsidP="0033794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BR"/>
      </w:rPr>
    </w:pPr>
  </w:p>
  <w:p w:rsidR="00337943" w:rsidRPr="00BA3BB5" w:rsidRDefault="00005091" w:rsidP="0033794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3BB5">
      <w:t xml:space="preserve">- </w:t>
    </w:r>
    <w:r w:rsidRPr="00BA3BB5">
      <w:fldChar w:fldCharType="begin"/>
    </w:r>
    <w:r w:rsidRPr="00BA3BB5">
      <w:instrText xml:space="preserve"> PAGE </w:instrText>
    </w:r>
    <w:r w:rsidRPr="00BA3BB5">
      <w:fldChar w:fldCharType="separate"/>
    </w:r>
    <w:r w:rsidRPr="00BA3BB5">
      <w:t>2</w:t>
    </w:r>
    <w:r w:rsidRPr="00BA3BB5">
      <w:fldChar w:fldCharType="end"/>
    </w:r>
    <w:r w:rsidRPr="00BA3BB5">
      <w:t xml:space="preserve"> -</w:t>
    </w:r>
  </w:p>
  <w:p w:rsidR="00DD65B2" w:rsidRPr="00BA3BB5" w:rsidRDefault="00DD65B2" w:rsidP="0033794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8"/>
      <w:gridCol w:w="2141"/>
      <w:gridCol w:w="3283"/>
    </w:tblGrid>
    <w:tr w:rsidR="00852980" w:rsidTr="005A5722"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D4F0E" w:rsidRPr="00337943" w:rsidRDefault="005D4F0E">
          <w:pPr>
            <w:rPr>
              <w:noProof/>
              <w:szCs w:val="18"/>
              <w:lang w:eastAsia="en-GB"/>
            </w:rPr>
          </w:pPr>
          <w:bookmarkStart w:id="22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D4F0E" w:rsidRPr="00337943" w:rsidRDefault="005D4F0E">
          <w:pPr>
            <w:jc w:val="right"/>
            <w:rPr>
              <w:b/>
              <w:color w:val="FF0000"/>
              <w:szCs w:val="18"/>
            </w:rPr>
          </w:pPr>
        </w:p>
      </w:tc>
    </w:tr>
    <w:bookmarkEnd w:id="22"/>
    <w:tr w:rsidR="00852980" w:rsidTr="005A5722"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:rsidR="005D4F0E" w:rsidRPr="00337943" w:rsidRDefault="00005091">
          <w:pPr>
            <w:jc w:val="left"/>
            <w:rPr>
              <w:szCs w:val="18"/>
            </w:rPr>
          </w:pPr>
          <w:r>
            <w:rPr>
              <w:noProof/>
              <w:szCs w:val="18"/>
              <w:lang w:eastAsia="en-GB"/>
            </w:rPr>
            <w:drawing>
              <wp:inline distT="0" distB="0" distL="0" distR="0">
                <wp:extent cx="2390775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486572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7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5D4F0E" w:rsidRPr="00337943" w:rsidRDefault="005D4F0E">
          <w:pPr>
            <w:jc w:val="right"/>
            <w:rPr>
              <w:b/>
              <w:szCs w:val="18"/>
            </w:rPr>
          </w:pPr>
        </w:p>
      </w:tc>
    </w:tr>
    <w:tr w:rsidR="00852980" w:rsidRPr="00960767" w:rsidTr="005A5722"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:rsidR="005D4F0E" w:rsidRPr="00337943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337943" w:rsidRPr="00EC641E" w:rsidRDefault="00005091" w:rsidP="005D4F0E">
          <w:pPr>
            <w:jc w:val="right"/>
            <w:rPr>
              <w:b/>
              <w:szCs w:val="18"/>
              <w:lang w:val="pt-BR"/>
            </w:rPr>
          </w:pPr>
          <w:bookmarkStart w:id="23" w:name="bmkSymbols"/>
          <w:r w:rsidRPr="00EC641E">
            <w:rPr>
              <w:b/>
              <w:szCs w:val="18"/>
              <w:lang w:val="pt-BR"/>
            </w:rPr>
            <w:t>G/</w:t>
          </w:r>
          <w:proofErr w:type="spellStart"/>
          <w:r w:rsidRPr="00EC641E">
            <w:rPr>
              <w:b/>
              <w:szCs w:val="18"/>
              <w:lang w:val="pt-BR"/>
            </w:rPr>
            <w:t>TBT</w:t>
          </w:r>
          <w:proofErr w:type="spellEnd"/>
          <w:r w:rsidRPr="00EC641E">
            <w:rPr>
              <w:b/>
              <w:szCs w:val="18"/>
              <w:lang w:val="pt-BR"/>
            </w:rPr>
            <w:t>/N/ECU/430/Rev.1</w:t>
          </w:r>
          <w:bookmarkEnd w:id="23"/>
        </w:p>
      </w:tc>
    </w:tr>
    <w:tr w:rsidR="00852980" w:rsidRPr="00EC641E" w:rsidTr="005A5722"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:rsidR="005D4F0E" w:rsidRPr="00EC641E" w:rsidRDefault="005D4F0E">
          <w:pPr>
            <w:jc w:val="left"/>
            <w:rPr>
              <w:szCs w:val="18"/>
              <w:lang w:val="pt-BR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5D4F0E" w:rsidRPr="00EC641E" w:rsidRDefault="00EC641E" w:rsidP="005D4F0E">
          <w:pPr>
            <w:jc w:val="right"/>
            <w:rPr>
              <w:szCs w:val="18"/>
            </w:rPr>
          </w:pPr>
          <w:bookmarkStart w:id="24" w:name="spsDateDistribution"/>
          <w:bookmarkStart w:id="25" w:name="bmkDate"/>
          <w:bookmarkEnd w:id="24"/>
          <w:bookmarkEnd w:id="25"/>
          <w:r w:rsidRPr="00EC641E">
            <w:rPr>
              <w:szCs w:val="18"/>
            </w:rPr>
            <w:t>16 de diciembre de 2019</w:t>
          </w:r>
        </w:p>
      </w:tc>
    </w:tr>
    <w:tr w:rsidR="00852980" w:rsidTr="005A5722"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:rsidR="005D4F0E" w:rsidRPr="00337943" w:rsidRDefault="00005091">
          <w:pPr>
            <w:jc w:val="left"/>
            <w:rPr>
              <w:b/>
              <w:szCs w:val="18"/>
            </w:rPr>
          </w:pPr>
          <w:bookmarkStart w:id="26" w:name="bmkSerial"/>
          <w:r w:rsidRPr="00BA3BB5">
            <w:rPr>
              <w:color w:val="FF0000"/>
              <w:szCs w:val="18"/>
            </w:rPr>
            <w:t>(</w:t>
          </w:r>
          <w:bookmarkStart w:id="27" w:name="spsSerialNumber"/>
          <w:bookmarkEnd w:id="27"/>
          <w:r w:rsidR="00EC641E">
            <w:rPr>
              <w:color w:val="FF0000"/>
              <w:szCs w:val="18"/>
            </w:rPr>
            <w:t>19-</w:t>
          </w:r>
          <w:r w:rsidR="00960767">
            <w:rPr>
              <w:color w:val="FF0000"/>
              <w:szCs w:val="18"/>
            </w:rPr>
            <w:t>8657</w:t>
          </w:r>
          <w:r w:rsidRPr="00BA3BB5">
            <w:rPr>
              <w:color w:val="FF0000"/>
              <w:szCs w:val="18"/>
            </w:rPr>
            <w:t>)</w:t>
          </w:r>
          <w:bookmarkEnd w:id="26"/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:rsidR="005D4F0E" w:rsidRPr="00337943" w:rsidRDefault="00005091" w:rsidP="005D4F0E">
          <w:pPr>
            <w:jc w:val="right"/>
            <w:rPr>
              <w:szCs w:val="18"/>
            </w:rPr>
          </w:pPr>
          <w:bookmarkStart w:id="28" w:name="bmkTotPages"/>
          <w:r w:rsidRPr="00BA3BB5">
            <w:rPr>
              <w:bCs/>
              <w:szCs w:val="18"/>
            </w:rPr>
            <w:t xml:space="preserve">Página: </w:t>
          </w:r>
          <w:r w:rsidRPr="00BA3BB5">
            <w:rPr>
              <w:szCs w:val="18"/>
            </w:rPr>
            <w:fldChar w:fldCharType="begin"/>
          </w:r>
          <w:r w:rsidRPr="00BA3BB5">
            <w:rPr>
              <w:bCs/>
              <w:szCs w:val="18"/>
            </w:rPr>
            <w:instrText xml:space="preserve"> PAGE  \* Arabic  \* MERGEFORMAT </w:instrText>
          </w:r>
          <w:r w:rsidRPr="00BA3BB5">
            <w:rPr>
              <w:szCs w:val="18"/>
            </w:rPr>
            <w:fldChar w:fldCharType="separate"/>
          </w:r>
          <w:r w:rsidR="00BA20DA">
            <w:rPr>
              <w:bCs/>
              <w:noProof/>
              <w:szCs w:val="18"/>
            </w:rPr>
            <w:t>1</w:t>
          </w:r>
          <w:r w:rsidRPr="00BA3BB5">
            <w:rPr>
              <w:szCs w:val="18"/>
            </w:rPr>
            <w:fldChar w:fldCharType="end"/>
          </w:r>
          <w:r w:rsidRPr="00BA3BB5">
            <w:rPr>
              <w:bCs/>
              <w:szCs w:val="18"/>
            </w:rPr>
            <w:t>/</w:t>
          </w:r>
          <w:r w:rsidRPr="00BA3BB5">
            <w:rPr>
              <w:szCs w:val="18"/>
            </w:rPr>
            <w:fldChar w:fldCharType="begin"/>
          </w:r>
          <w:r w:rsidRPr="00BA3BB5">
            <w:rPr>
              <w:bCs/>
              <w:szCs w:val="18"/>
            </w:rPr>
            <w:instrText xml:space="preserve"> NUMPAGES  \* Arabic  \* MERGEFORMAT </w:instrText>
          </w:r>
          <w:r w:rsidRPr="00BA3BB5">
            <w:rPr>
              <w:szCs w:val="18"/>
            </w:rPr>
            <w:fldChar w:fldCharType="separate"/>
          </w:r>
          <w:r w:rsidR="00BA20DA">
            <w:rPr>
              <w:bCs/>
              <w:noProof/>
              <w:szCs w:val="18"/>
            </w:rPr>
            <w:t>1</w:t>
          </w:r>
          <w:r w:rsidRPr="00BA3BB5">
            <w:rPr>
              <w:szCs w:val="18"/>
            </w:rPr>
            <w:fldChar w:fldCharType="end"/>
          </w:r>
          <w:bookmarkEnd w:id="28"/>
        </w:p>
      </w:tc>
    </w:tr>
    <w:tr w:rsidR="00852980" w:rsidTr="005A5722"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:rsidR="005D4F0E" w:rsidRPr="00337943" w:rsidRDefault="00005091">
          <w:pPr>
            <w:jc w:val="left"/>
            <w:rPr>
              <w:szCs w:val="18"/>
            </w:rPr>
          </w:pPr>
          <w:bookmarkStart w:id="29" w:name="bmkCommittee"/>
          <w:r w:rsidRPr="00BA3BB5">
            <w:rPr>
              <w:b/>
              <w:szCs w:val="18"/>
            </w:rPr>
            <w:t>Comité de Obstáculos Técnicos al Comercio</w:t>
          </w:r>
          <w:bookmarkEnd w:id="29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:rsidR="005D4F0E" w:rsidRPr="00BA3BB5" w:rsidRDefault="00005091">
          <w:pPr>
            <w:jc w:val="right"/>
            <w:rPr>
              <w:bCs/>
              <w:szCs w:val="18"/>
            </w:rPr>
          </w:pPr>
          <w:bookmarkStart w:id="30" w:name="bmkLanguage"/>
          <w:r w:rsidRPr="00BA3BB5">
            <w:rPr>
              <w:bCs/>
              <w:szCs w:val="18"/>
            </w:rPr>
            <w:t>Original:</w:t>
          </w:r>
          <w:r w:rsidR="009543A1" w:rsidRPr="00BA3BB5">
            <w:rPr>
              <w:bCs/>
              <w:szCs w:val="18"/>
            </w:rPr>
            <w:t xml:space="preserve"> </w:t>
          </w:r>
          <w:bookmarkStart w:id="31" w:name="spsOriginalLanguage"/>
          <w:r w:rsidRPr="00BA3BB5">
            <w:rPr>
              <w:bCs/>
              <w:szCs w:val="18"/>
            </w:rPr>
            <w:t>español</w:t>
          </w:r>
          <w:bookmarkEnd w:id="31"/>
          <w:bookmarkEnd w:id="30"/>
        </w:p>
      </w:tc>
    </w:tr>
  </w:tbl>
  <w:p w:rsidR="00DD65B2" w:rsidRPr="00BA3BB5" w:rsidRDefault="00DD65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42E0017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E7E57AE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23B65FF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378393E"/>
    <w:numStyleLink w:val="LegalHeadings"/>
  </w:abstractNum>
  <w:abstractNum w:abstractNumId="12" w15:restartNumberingAfterBreak="0">
    <w:nsid w:val="57551E12"/>
    <w:multiLevelType w:val="multilevel"/>
    <w:tmpl w:val="1378393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01CF3A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7F6BA06" w:tentative="1">
      <w:start w:val="1"/>
      <w:numFmt w:val="lowerLetter"/>
      <w:lvlText w:val="%2."/>
      <w:lvlJc w:val="left"/>
      <w:pPr>
        <w:ind w:left="1080" w:hanging="360"/>
      </w:pPr>
    </w:lvl>
    <w:lvl w:ilvl="2" w:tplc="2A9C2E14" w:tentative="1">
      <w:start w:val="1"/>
      <w:numFmt w:val="lowerRoman"/>
      <w:lvlText w:val="%3."/>
      <w:lvlJc w:val="right"/>
      <w:pPr>
        <w:ind w:left="1800" w:hanging="180"/>
      </w:pPr>
    </w:lvl>
    <w:lvl w:ilvl="3" w:tplc="0E3A2832" w:tentative="1">
      <w:start w:val="1"/>
      <w:numFmt w:val="decimal"/>
      <w:lvlText w:val="%4."/>
      <w:lvlJc w:val="left"/>
      <w:pPr>
        <w:ind w:left="2520" w:hanging="360"/>
      </w:pPr>
    </w:lvl>
    <w:lvl w:ilvl="4" w:tplc="4FBE9B28" w:tentative="1">
      <w:start w:val="1"/>
      <w:numFmt w:val="lowerLetter"/>
      <w:lvlText w:val="%5."/>
      <w:lvlJc w:val="left"/>
      <w:pPr>
        <w:ind w:left="3240" w:hanging="360"/>
      </w:pPr>
    </w:lvl>
    <w:lvl w:ilvl="5" w:tplc="DDA807F4" w:tentative="1">
      <w:start w:val="1"/>
      <w:numFmt w:val="lowerRoman"/>
      <w:lvlText w:val="%6."/>
      <w:lvlJc w:val="right"/>
      <w:pPr>
        <w:ind w:left="3960" w:hanging="180"/>
      </w:pPr>
    </w:lvl>
    <w:lvl w:ilvl="6" w:tplc="70AC197E" w:tentative="1">
      <w:start w:val="1"/>
      <w:numFmt w:val="decimal"/>
      <w:lvlText w:val="%7."/>
      <w:lvlJc w:val="left"/>
      <w:pPr>
        <w:ind w:left="4680" w:hanging="360"/>
      </w:pPr>
    </w:lvl>
    <w:lvl w:ilvl="7" w:tplc="758E5CE6" w:tentative="1">
      <w:start w:val="1"/>
      <w:numFmt w:val="lowerLetter"/>
      <w:lvlText w:val="%8."/>
      <w:lvlJc w:val="left"/>
      <w:pPr>
        <w:ind w:left="5400" w:hanging="360"/>
      </w:pPr>
    </w:lvl>
    <w:lvl w:ilvl="8" w:tplc="7E1444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5470AB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F2690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1845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9005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0BCD4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8D21C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23EEF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4124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560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D526BC"/>
    <w:multiLevelType w:val="hybridMultilevel"/>
    <w:tmpl w:val="63D526BC"/>
    <w:lvl w:ilvl="0" w:tplc="E8AA58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DAAFB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EC0A7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1E61C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CA3A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FAE7D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1821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C4C6D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484F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43"/>
    <w:rsid w:val="00005091"/>
    <w:rsid w:val="000074D5"/>
    <w:rsid w:val="0002424F"/>
    <w:rsid w:val="00033711"/>
    <w:rsid w:val="00057BEF"/>
    <w:rsid w:val="00067D73"/>
    <w:rsid w:val="00071B26"/>
    <w:rsid w:val="0008008F"/>
    <w:rsid w:val="0009186A"/>
    <w:rsid w:val="000A7098"/>
    <w:rsid w:val="000B12FE"/>
    <w:rsid w:val="000C724C"/>
    <w:rsid w:val="000D23F0"/>
    <w:rsid w:val="000D76A1"/>
    <w:rsid w:val="00104D9E"/>
    <w:rsid w:val="00114B29"/>
    <w:rsid w:val="001171A2"/>
    <w:rsid w:val="00120B96"/>
    <w:rsid w:val="001273FC"/>
    <w:rsid w:val="001338F0"/>
    <w:rsid w:val="0014012F"/>
    <w:rsid w:val="001426D0"/>
    <w:rsid w:val="0016259B"/>
    <w:rsid w:val="00183B5B"/>
    <w:rsid w:val="001B50DF"/>
    <w:rsid w:val="001D0E4B"/>
    <w:rsid w:val="00203063"/>
    <w:rsid w:val="002149CB"/>
    <w:rsid w:val="002242B5"/>
    <w:rsid w:val="00255119"/>
    <w:rsid w:val="002729E8"/>
    <w:rsid w:val="00276383"/>
    <w:rsid w:val="00287066"/>
    <w:rsid w:val="00287CA5"/>
    <w:rsid w:val="00295330"/>
    <w:rsid w:val="002F6583"/>
    <w:rsid w:val="003267CD"/>
    <w:rsid w:val="00334600"/>
    <w:rsid w:val="00337700"/>
    <w:rsid w:val="00337943"/>
    <w:rsid w:val="003422F5"/>
    <w:rsid w:val="00342A86"/>
    <w:rsid w:val="003612F5"/>
    <w:rsid w:val="00394138"/>
    <w:rsid w:val="003A0E78"/>
    <w:rsid w:val="003A19CB"/>
    <w:rsid w:val="003A3564"/>
    <w:rsid w:val="003B0391"/>
    <w:rsid w:val="003B6D4C"/>
    <w:rsid w:val="003D275E"/>
    <w:rsid w:val="003F0353"/>
    <w:rsid w:val="003F46BB"/>
    <w:rsid w:val="003F7879"/>
    <w:rsid w:val="0043612A"/>
    <w:rsid w:val="004579AE"/>
    <w:rsid w:val="004E1A35"/>
    <w:rsid w:val="004E5254"/>
    <w:rsid w:val="004E55A0"/>
    <w:rsid w:val="004F4ADE"/>
    <w:rsid w:val="00524772"/>
    <w:rsid w:val="00530740"/>
    <w:rsid w:val="00533502"/>
    <w:rsid w:val="00552A0B"/>
    <w:rsid w:val="0056645B"/>
    <w:rsid w:val="00571EE1"/>
    <w:rsid w:val="00587724"/>
    <w:rsid w:val="00592965"/>
    <w:rsid w:val="005A5722"/>
    <w:rsid w:val="005A6A2C"/>
    <w:rsid w:val="005B2F0B"/>
    <w:rsid w:val="005B571A"/>
    <w:rsid w:val="005C12E4"/>
    <w:rsid w:val="005C6D4E"/>
    <w:rsid w:val="005D21E5"/>
    <w:rsid w:val="005D4F0E"/>
    <w:rsid w:val="005E14C9"/>
    <w:rsid w:val="00605630"/>
    <w:rsid w:val="00633F76"/>
    <w:rsid w:val="00656871"/>
    <w:rsid w:val="006652E6"/>
    <w:rsid w:val="006652F7"/>
    <w:rsid w:val="00674833"/>
    <w:rsid w:val="006823FB"/>
    <w:rsid w:val="006A2F2A"/>
    <w:rsid w:val="006B0A63"/>
    <w:rsid w:val="006B3214"/>
    <w:rsid w:val="006E0C67"/>
    <w:rsid w:val="006F4685"/>
    <w:rsid w:val="007265BE"/>
    <w:rsid w:val="00727F5B"/>
    <w:rsid w:val="00735ADA"/>
    <w:rsid w:val="00754D3C"/>
    <w:rsid w:val="007576A1"/>
    <w:rsid w:val="0076047A"/>
    <w:rsid w:val="00773E93"/>
    <w:rsid w:val="00795114"/>
    <w:rsid w:val="007A2132"/>
    <w:rsid w:val="007A2A1D"/>
    <w:rsid w:val="007A30B4"/>
    <w:rsid w:val="007A761F"/>
    <w:rsid w:val="007B7BB1"/>
    <w:rsid w:val="007C4766"/>
    <w:rsid w:val="007D39B5"/>
    <w:rsid w:val="00827789"/>
    <w:rsid w:val="00834FB6"/>
    <w:rsid w:val="008402D9"/>
    <w:rsid w:val="00842D59"/>
    <w:rsid w:val="00847D9E"/>
    <w:rsid w:val="00852980"/>
    <w:rsid w:val="0085388D"/>
    <w:rsid w:val="008603C8"/>
    <w:rsid w:val="00876409"/>
    <w:rsid w:val="008845C8"/>
    <w:rsid w:val="00885409"/>
    <w:rsid w:val="008A1305"/>
    <w:rsid w:val="008A2F61"/>
    <w:rsid w:val="008B2DCD"/>
    <w:rsid w:val="008B38A9"/>
    <w:rsid w:val="008B7347"/>
    <w:rsid w:val="008E4E1C"/>
    <w:rsid w:val="008E75CE"/>
    <w:rsid w:val="00912133"/>
    <w:rsid w:val="00914116"/>
    <w:rsid w:val="0091417D"/>
    <w:rsid w:val="00917BFE"/>
    <w:rsid w:val="009304CB"/>
    <w:rsid w:val="0093775F"/>
    <w:rsid w:val="00941EDB"/>
    <w:rsid w:val="00953695"/>
    <w:rsid w:val="009543A1"/>
    <w:rsid w:val="00960767"/>
    <w:rsid w:val="009A0D78"/>
    <w:rsid w:val="009B1435"/>
    <w:rsid w:val="009C3639"/>
    <w:rsid w:val="009D63FB"/>
    <w:rsid w:val="009E4AEC"/>
    <w:rsid w:val="009F0B99"/>
    <w:rsid w:val="009F491D"/>
    <w:rsid w:val="00A0240A"/>
    <w:rsid w:val="00A16E75"/>
    <w:rsid w:val="00A37C79"/>
    <w:rsid w:val="00A46611"/>
    <w:rsid w:val="00A53FA1"/>
    <w:rsid w:val="00A60556"/>
    <w:rsid w:val="00A67526"/>
    <w:rsid w:val="00A73F8C"/>
    <w:rsid w:val="00A84BF5"/>
    <w:rsid w:val="00AC7C4D"/>
    <w:rsid w:val="00AD1003"/>
    <w:rsid w:val="00AD59FD"/>
    <w:rsid w:val="00AE3C0C"/>
    <w:rsid w:val="00AF33E8"/>
    <w:rsid w:val="00AF736C"/>
    <w:rsid w:val="00B016F2"/>
    <w:rsid w:val="00B07663"/>
    <w:rsid w:val="00B10C75"/>
    <w:rsid w:val="00B20BD3"/>
    <w:rsid w:val="00B24B85"/>
    <w:rsid w:val="00B30392"/>
    <w:rsid w:val="00B3253B"/>
    <w:rsid w:val="00B4336E"/>
    <w:rsid w:val="00B447E1"/>
    <w:rsid w:val="00B45F9E"/>
    <w:rsid w:val="00B46156"/>
    <w:rsid w:val="00B83FE6"/>
    <w:rsid w:val="00B86771"/>
    <w:rsid w:val="00BA20DA"/>
    <w:rsid w:val="00BA3BB5"/>
    <w:rsid w:val="00BA5D80"/>
    <w:rsid w:val="00BB432E"/>
    <w:rsid w:val="00BC17E5"/>
    <w:rsid w:val="00BC2650"/>
    <w:rsid w:val="00BE58C4"/>
    <w:rsid w:val="00BF03A9"/>
    <w:rsid w:val="00BF3F59"/>
    <w:rsid w:val="00BF5324"/>
    <w:rsid w:val="00C05660"/>
    <w:rsid w:val="00C15F2E"/>
    <w:rsid w:val="00C34F2D"/>
    <w:rsid w:val="00C400B5"/>
    <w:rsid w:val="00C41B3D"/>
    <w:rsid w:val="00C63330"/>
    <w:rsid w:val="00C65229"/>
    <w:rsid w:val="00C65F6E"/>
    <w:rsid w:val="00C67AA4"/>
    <w:rsid w:val="00C71274"/>
    <w:rsid w:val="00C83578"/>
    <w:rsid w:val="00C97117"/>
    <w:rsid w:val="00CA604A"/>
    <w:rsid w:val="00CB2591"/>
    <w:rsid w:val="00CD0195"/>
    <w:rsid w:val="00CD5EC3"/>
    <w:rsid w:val="00CE1C9D"/>
    <w:rsid w:val="00CF3AAF"/>
    <w:rsid w:val="00CF4F70"/>
    <w:rsid w:val="00D061CE"/>
    <w:rsid w:val="00D23B3D"/>
    <w:rsid w:val="00D2596D"/>
    <w:rsid w:val="00D65AF6"/>
    <w:rsid w:val="00D66DCB"/>
    <w:rsid w:val="00D66F5C"/>
    <w:rsid w:val="00DA08D5"/>
    <w:rsid w:val="00DB0DA6"/>
    <w:rsid w:val="00DB1C40"/>
    <w:rsid w:val="00DB2371"/>
    <w:rsid w:val="00DB47DD"/>
    <w:rsid w:val="00DB7CB0"/>
    <w:rsid w:val="00DC4985"/>
    <w:rsid w:val="00DD65B2"/>
    <w:rsid w:val="00E1418C"/>
    <w:rsid w:val="00E464CD"/>
    <w:rsid w:val="00E47B1B"/>
    <w:rsid w:val="00E716CA"/>
    <w:rsid w:val="00E75141"/>
    <w:rsid w:val="00E81A56"/>
    <w:rsid w:val="00E844E4"/>
    <w:rsid w:val="00E97806"/>
    <w:rsid w:val="00EA1572"/>
    <w:rsid w:val="00EB1D8F"/>
    <w:rsid w:val="00EB4982"/>
    <w:rsid w:val="00EB7476"/>
    <w:rsid w:val="00EC134B"/>
    <w:rsid w:val="00EC641E"/>
    <w:rsid w:val="00EE50B7"/>
    <w:rsid w:val="00EE684D"/>
    <w:rsid w:val="00F009AC"/>
    <w:rsid w:val="00F11625"/>
    <w:rsid w:val="00F139D2"/>
    <w:rsid w:val="00F325A3"/>
    <w:rsid w:val="00F84BAB"/>
    <w:rsid w:val="00F854DF"/>
    <w:rsid w:val="00F94181"/>
    <w:rsid w:val="00F94FC2"/>
    <w:rsid w:val="00F97C25"/>
    <w:rsid w:val="00FB17AE"/>
    <w:rsid w:val="00FB6D37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BDF1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BB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A3BB5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A3BB5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A3BB5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A3BB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A3BB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A3BB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A3BB5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A3BB5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A3BB5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BA3BB5"/>
    <w:rPr>
      <w:rFonts w:ascii="Verdana" w:eastAsia="Times New Roman" w:hAnsi="Verdana"/>
      <w:b/>
      <w:bCs/>
      <w:caps/>
      <w:color w:val="006283"/>
      <w:sz w:val="18"/>
      <w:szCs w:val="28"/>
      <w:lang w:val="es-ES"/>
    </w:rPr>
  </w:style>
  <w:style w:type="character" w:customStyle="1" w:styleId="Heading5Char">
    <w:name w:val="Heading 5 Char"/>
    <w:link w:val="Heading5"/>
    <w:uiPriority w:val="2"/>
    <w:rsid w:val="00BA3BB5"/>
    <w:rPr>
      <w:rFonts w:ascii="Verdana" w:eastAsia="Times New Roman" w:hAnsi="Verdana"/>
      <w:b/>
      <w:color w:val="006283"/>
      <w:sz w:val="18"/>
      <w:szCs w:val="22"/>
      <w:lang w:val="es-ES"/>
    </w:rPr>
  </w:style>
  <w:style w:type="character" w:customStyle="1" w:styleId="Heading2Char">
    <w:name w:val="Heading 2 Char"/>
    <w:link w:val="Heading2"/>
    <w:uiPriority w:val="2"/>
    <w:rsid w:val="00BA3BB5"/>
    <w:rPr>
      <w:rFonts w:ascii="Verdana" w:eastAsia="Times New Roman" w:hAnsi="Verdana"/>
      <w:b/>
      <w:bCs/>
      <w:color w:val="006283"/>
      <w:sz w:val="18"/>
      <w:szCs w:val="26"/>
      <w:lang w:val="es-ES"/>
    </w:rPr>
  </w:style>
  <w:style w:type="character" w:customStyle="1" w:styleId="Heading3Char">
    <w:name w:val="Heading 3 Char"/>
    <w:link w:val="Heading3"/>
    <w:uiPriority w:val="2"/>
    <w:rsid w:val="00BA3BB5"/>
    <w:rPr>
      <w:rFonts w:ascii="Verdana" w:eastAsia="Times New Roman" w:hAnsi="Verdana"/>
      <w:b/>
      <w:bCs/>
      <w:color w:val="006283"/>
      <w:sz w:val="18"/>
      <w:szCs w:val="22"/>
      <w:lang w:val="es-ES"/>
    </w:rPr>
  </w:style>
  <w:style w:type="character" w:customStyle="1" w:styleId="Heading4Char">
    <w:name w:val="Heading 4 Char"/>
    <w:link w:val="Heading4"/>
    <w:uiPriority w:val="2"/>
    <w:rsid w:val="00BA3BB5"/>
    <w:rPr>
      <w:rFonts w:ascii="Verdana" w:eastAsia="Times New Roman" w:hAnsi="Verdana"/>
      <w:b/>
      <w:bCs/>
      <w:iCs/>
      <w:color w:val="006283"/>
      <w:sz w:val="18"/>
      <w:szCs w:val="22"/>
      <w:lang w:val="es-ES"/>
    </w:rPr>
  </w:style>
  <w:style w:type="character" w:customStyle="1" w:styleId="Heading6Char">
    <w:name w:val="Heading 6 Char"/>
    <w:link w:val="Heading6"/>
    <w:uiPriority w:val="2"/>
    <w:rsid w:val="00BA3BB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Heading7Char">
    <w:name w:val="Heading 7 Char"/>
    <w:link w:val="Heading7"/>
    <w:uiPriority w:val="2"/>
    <w:rsid w:val="00BA3BB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Heading8Char">
    <w:name w:val="Heading 8 Char"/>
    <w:link w:val="Heading8"/>
    <w:uiPriority w:val="2"/>
    <w:rsid w:val="00BA3BB5"/>
    <w:rPr>
      <w:rFonts w:ascii="Verdana" w:eastAsia="Times New Roman" w:hAnsi="Verdana"/>
      <w:b/>
      <w:i/>
      <w:color w:val="006283"/>
      <w:sz w:val="18"/>
      <w:lang w:val="es-ES"/>
    </w:rPr>
  </w:style>
  <w:style w:type="character" w:customStyle="1" w:styleId="Heading9Char">
    <w:name w:val="Heading 9 Char"/>
    <w:link w:val="Heading9"/>
    <w:uiPriority w:val="2"/>
    <w:rsid w:val="00BA3BB5"/>
    <w:rPr>
      <w:rFonts w:ascii="Verdana" w:eastAsia="Times New Roman" w:hAnsi="Verdana"/>
      <w:b/>
      <w:iCs/>
      <w:color w:val="006283"/>
      <w:sz w:val="18"/>
      <w:u w:val="single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B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3BB5"/>
    <w:rPr>
      <w:rFonts w:ascii="Tahoma" w:hAnsi="Tahoma" w:cs="Tahoma"/>
      <w:sz w:val="16"/>
      <w:szCs w:val="16"/>
      <w:lang w:val="es-ES"/>
    </w:rPr>
  </w:style>
  <w:style w:type="paragraph" w:customStyle="1" w:styleId="Answer">
    <w:name w:val="Answer"/>
    <w:basedOn w:val="Normal"/>
    <w:link w:val="AnswerChar"/>
    <w:uiPriority w:val="6"/>
    <w:qFormat/>
    <w:rsid w:val="00BA3BB5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BA3BB5"/>
    <w:rPr>
      <w:rFonts w:ascii="Verdana" w:hAnsi="Verdana"/>
      <w:sz w:val="18"/>
      <w:szCs w:val="22"/>
      <w:lang w:val="es-ES"/>
    </w:rPr>
  </w:style>
  <w:style w:type="paragraph" w:styleId="BodyText">
    <w:name w:val="Body Text"/>
    <w:basedOn w:val="Normal"/>
    <w:link w:val="BodyTextChar"/>
    <w:uiPriority w:val="1"/>
    <w:qFormat/>
    <w:rsid w:val="00BA3BB5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link w:val="BodyText"/>
    <w:uiPriority w:val="1"/>
    <w:rsid w:val="00BA3BB5"/>
    <w:rPr>
      <w:rFonts w:ascii="Verdana" w:hAnsi="Verdana"/>
      <w:sz w:val="18"/>
      <w:szCs w:val="22"/>
      <w:lang w:val="es-ES"/>
    </w:rPr>
  </w:style>
  <w:style w:type="paragraph" w:styleId="BodyText2">
    <w:name w:val="Body Text 2"/>
    <w:basedOn w:val="Normal"/>
    <w:link w:val="BodyText2Char"/>
    <w:uiPriority w:val="1"/>
    <w:qFormat/>
    <w:rsid w:val="00BA3BB5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link w:val="BodyText2"/>
    <w:uiPriority w:val="1"/>
    <w:rsid w:val="00BA3BB5"/>
    <w:rPr>
      <w:rFonts w:ascii="Verdana" w:hAnsi="Verdana"/>
      <w:sz w:val="18"/>
      <w:szCs w:val="22"/>
      <w:lang w:val="es-ES"/>
    </w:rPr>
  </w:style>
  <w:style w:type="paragraph" w:styleId="BodyText3">
    <w:name w:val="Body Text 3"/>
    <w:basedOn w:val="Normal"/>
    <w:link w:val="BodyText3Char"/>
    <w:uiPriority w:val="1"/>
    <w:qFormat/>
    <w:rsid w:val="00BA3BB5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BA3BB5"/>
    <w:rPr>
      <w:rFonts w:ascii="Verdana" w:hAnsi="Verdana"/>
      <w:sz w:val="18"/>
      <w:szCs w:val="16"/>
      <w:lang w:val="es-ES"/>
    </w:rPr>
  </w:style>
  <w:style w:type="paragraph" w:styleId="Caption">
    <w:name w:val="caption"/>
    <w:basedOn w:val="Normal"/>
    <w:next w:val="Normal"/>
    <w:uiPriority w:val="6"/>
    <w:qFormat/>
    <w:rsid w:val="00BA3BB5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BA3BB5"/>
    <w:rPr>
      <w:vertAlign w:val="superscript"/>
      <w:lang w:val="es-ES"/>
    </w:rPr>
  </w:style>
  <w:style w:type="paragraph" w:styleId="FootnoteText">
    <w:name w:val="footnote text"/>
    <w:basedOn w:val="Normal"/>
    <w:link w:val="FootnoteTextChar"/>
    <w:uiPriority w:val="5"/>
    <w:rsid w:val="00BA3BB5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BA3BB5"/>
    <w:rPr>
      <w:rFonts w:ascii="Verdana" w:hAnsi="Verdana"/>
      <w:sz w:val="16"/>
      <w:szCs w:val="18"/>
      <w:lang w:val="es-ES" w:eastAsia="en-GB"/>
    </w:rPr>
  </w:style>
  <w:style w:type="paragraph" w:styleId="EndnoteText">
    <w:name w:val="endnote text"/>
    <w:basedOn w:val="FootnoteText"/>
    <w:link w:val="EndnoteTextChar"/>
    <w:uiPriority w:val="49"/>
    <w:rsid w:val="00BA3BB5"/>
    <w:rPr>
      <w:szCs w:val="20"/>
    </w:rPr>
  </w:style>
  <w:style w:type="character" w:customStyle="1" w:styleId="EndnoteTextChar">
    <w:name w:val="Endnote Text Char"/>
    <w:link w:val="EndnoteText"/>
    <w:uiPriority w:val="49"/>
    <w:rsid w:val="00BA3BB5"/>
    <w:rPr>
      <w:rFonts w:ascii="Verdana" w:hAnsi="Verdana"/>
      <w:sz w:val="16"/>
      <w:lang w:val="es-ES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BA3BB5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BA3BB5"/>
    <w:rPr>
      <w:rFonts w:ascii="Verdana" w:hAnsi="Verdana"/>
      <w:i/>
      <w:sz w:val="18"/>
      <w:szCs w:val="22"/>
      <w:lang w:val="es-ES"/>
    </w:rPr>
  </w:style>
  <w:style w:type="paragraph" w:styleId="Footer">
    <w:name w:val="footer"/>
    <w:basedOn w:val="Normal"/>
    <w:link w:val="FooterChar"/>
    <w:uiPriority w:val="3"/>
    <w:rsid w:val="00BA3BB5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BA3BB5"/>
    <w:rPr>
      <w:rFonts w:ascii="Verdana" w:hAnsi="Verdana"/>
      <w:sz w:val="18"/>
      <w:szCs w:val="18"/>
      <w:lang w:val="es-ES" w:eastAsia="en-GB"/>
    </w:rPr>
  </w:style>
  <w:style w:type="paragraph" w:customStyle="1" w:styleId="FootnoteQuotation">
    <w:name w:val="Footnote Quotation"/>
    <w:basedOn w:val="FootnoteText"/>
    <w:uiPriority w:val="5"/>
    <w:rsid w:val="00BA3BB5"/>
    <w:pPr>
      <w:ind w:left="567" w:right="567" w:firstLine="0"/>
    </w:pPr>
  </w:style>
  <w:style w:type="character" w:styleId="FootnoteReference">
    <w:name w:val="footnote reference"/>
    <w:uiPriority w:val="5"/>
    <w:rsid w:val="00BA3BB5"/>
    <w:rPr>
      <w:vertAlign w:val="superscript"/>
      <w:lang w:val="es-ES"/>
    </w:rPr>
  </w:style>
  <w:style w:type="paragraph" w:styleId="Header">
    <w:name w:val="header"/>
    <w:basedOn w:val="Normal"/>
    <w:link w:val="HeaderChar"/>
    <w:uiPriority w:val="3"/>
    <w:rsid w:val="00BA3BB5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BA3BB5"/>
    <w:rPr>
      <w:rFonts w:ascii="Verdana" w:hAnsi="Verdana"/>
      <w:sz w:val="18"/>
      <w:szCs w:val="18"/>
      <w:lang w:val="es-ES" w:eastAsia="en-GB"/>
    </w:rPr>
  </w:style>
  <w:style w:type="numbering" w:customStyle="1" w:styleId="LegalHeadings">
    <w:name w:val="LegalHeadings"/>
    <w:uiPriority w:val="99"/>
    <w:rsid w:val="00BA3BB5"/>
    <w:pPr>
      <w:numPr>
        <w:numId w:val="6"/>
      </w:numPr>
    </w:pPr>
  </w:style>
  <w:style w:type="paragraph" w:styleId="ListBullet">
    <w:name w:val="List Bullet"/>
    <w:basedOn w:val="Normal"/>
    <w:uiPriority w:val="1"/>
    <w:rsid w:val="00BA3BB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BA3BB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BA3BB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BA3BB5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BA3BB5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BA3BB5"/>
    <w:pPr>
      <w:ind w:left="720"/>
      <w:contextualSpacing/>
    </w:pPr>
  </w:style>
  <w:style w:type="numbering" w:customStyle="1" w:styleId="ListBullets">
    <w:name w:val="ListBullets"/>
    <w:uiPriority w:val="99"/>
    <w:rsid w:val="00BA3BB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BA3BB5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BA3BB5"/>
    <w:pPr>
      <w:spacing w:after="240"/>
      <w:ind w:left="1134" w:right="1134"/>
    </w:pPr>
    <w:rPr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BA3BB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BA3BB5"/>
    <w:rPr>
      <w:rFonts w:ascii="Verdana" w:eastAsia="Times New Roman" w:hAnsi="Verdana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BA3BB5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BA3BB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A3BB5"/>
    <w:pPr>
      <w:numPr>
        <w:numId w:val="8"/>
      </w:numPr>
      <w:spacing w:after="240"/>
      <w:ind w:left="0" w:firstLine="0"/>
    </w:pPr>
  </w:style>
  <w:style w:type="paragraph" w:styleId="TableofAuthorities">
    <w:name w:val="table of authorities"/>
    <w:basedOn w:val="Normal"/>
    <w:next w:val="Normal"/>
    <w:uiPriority w:val="39"/>
    <w:rsid w:val="00BA3BB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BA3BB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BA3BB5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BA3BB5"/>
    <w:rPr>
      <w:rFonts w:ascii="Verdana" w:eastAsia="Times New Roman" w:hAnsi="Verdana"/>
      <w:b/>
      <w:caps/>
      <w:color w:val="006283"/>
      <w:kern w:val="28"/>
      <w:sz w:val="18"/>
      <w:szCs w:val="52"/>
      <w:lang w:val="es-ES"/>
    </w:rPr>
  </w:style>
  <w:style w:type="paragraph" w:customStyle="1" w:styleId="Title2">
    <w:name w:val="Title 2"/>
    <w:basedOn w:val="Normal"/>
    <w:next w:val="Normal"/>
    <w:uiPriority w:val="5"/>
    <w:qFormat/>
    <w:rsid w:val="00BA3BB5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A3BB5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A3BB5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BA3BB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BA3BB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BA3BB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BA3BB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BA3BB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BA3BB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BA3BB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BA3BB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BA3BB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BA3BB5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BA3BB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A3BB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BA3BB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BA3BB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BA3BB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BA3BB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BA3BB5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BA3BB5"/>
    <w:rPr>
      <w:color w:val="0000FF"/>
      <w:u w:val="single"/>
      <w:lang w:val="es-ES"/>
    </w:rPr>
  </w:style>
  <w:style w:type="paragraph" w:styleId="Bibliography">
    <w:name w:val="Bibliography"/>
    <w:basedOn w:val="Normal"/>
    <w:next w:val="Normal"/>
    <w:uiPriority w:val="49"/>
    <w:semiHidden/>
    <w:unhideWhenUsed/>
    <w:rsid w:val="00BA3BB5"/>
  </w:style>
  <w:style w:type="paragraph" w:styleId="BlockText">
    <w:name w:val="Block Text"/>
    <w:basedOn w:val="Normal"/>
    <w:uiPriority w:val="99"/>
    <w:semiHidden/>
    <w:unhideWhenUsed/>
    <w:rsid w:val="00BA3BB5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A3BB5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BA3BB5"/>
    <w:rPr>
      <w:rFonts w:ascii="Verdana" w:hAnsi="Verdana"/>
      <w:sz w:val="18"/>
      <w:szCs w:val="22"/>
      <w:lang w:val="es-E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A3BB5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BA3BB5"/>
    <w:rPr>
      <w:rFonts w:ascii="Verdana" w:hAnsi="Verdana"/>
      <w:sz w:val="18"/>
      <w:szCs w:val="22"/>
      <w:lang w:val="es-E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A3BB5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BA3BB5"/>
    <w:rPr>
      <w:rFonts w:ascii="Verdana" w:hAnsi="Verdana"/>
      <w:sz w:val="18"/>
      <w:szCs w:val="22"/>
      <w:lang w:val="es-E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A3BB5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BA3BB5"/>
    <w:rPr>
      <w:rFonts w:ascii="Verdana" w:hAnsi="Verdana"/>
      <w:sz w:val="18"/>
      <w:szCs w:val="22"/>
      <w:lang w:val="es-E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A3BB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BA3BB5"/>
    <w:rPr>
      <w:rFonts w:ascii="Verdana" w:hAnsi="Verdana"/>
      <w:sz w:val="16"/>
      <w:szCs w:val="16"/>
      <w:lang w:val="es-ES"/>
    </w:rPr>
  </w:style>
  <w:style w:type="character" w:styleId="BookTitle">
    <w:name w:val="Book Title"/>
    <w:uiPriority w:val="99"/>
    <w:semiHidden/>
    <w:qFormat/>
    <w:rsid w:val="00BA3BB5"/>
    <w:rPr>
      <w:b/>
      <w:bCs/>
      <w:smallCaps/>
      <w:spacing w:val="5"/>
      <w:lang w:val="es-ES"/>
    </w:rPr>
  </w:style>
  <w:style w:type="paragraph" w:styleId="Closing">
    <w:name w:val="Closing"/>
    <w:basedOn w:val="Normal"/>
    <w:link w:val="ClosingChar"/>
    <w:uiPriority w:val="99"/>
    <w:semiHidden/>
    <w:unhideWhenUsed/>
    <w:rsid w:val="00BA3BB5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BA3BB5"/>
    <w:rPr>
      <w:rFonts w:ascii="Verdana" w:hAnsi="Verdana"/>
      <w:sz w:val="18"/>
      <w:szCs w:val="22"/>
      <w:lang w:val="es-ES"/>
    </w:rPr>
  </w:style>
  <w:style w:type="character" w:styleId="CommentReference">
    <w:name w:val="annotation reference"/>
    <w:uiPriority w:val="99"/>
    <w:semiHidden/>
    <w:unhideWhenUsed/>
    <w:rsid w:val="00BA3BB5"/>
    <w:rPr>
      <w:sz w:val="16"/>
      <w:szCs w:val="16"/>
      <w:lang w:val="es-ES"/>
    </w:rPr>
  </w:style>
  <w:style w:type="paragraph" w:styleId="CommentText">
    <w:name w:val="annotation text"/>
    <w:basedOn w:val="Normal"/>
    <w:link w:val="CommentTextChar"/>
    <w:uiPriority w:val="99"/>
    <w:unhideWhenUsed/>
    <w:rsid w:val="00BA3BB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A3BB5"/>
    <w:rPr>
      <w:rFonts w:ascii="Verdana" w:hAnsi="Verdana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A3BB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A3BB5"/>
    <w:rPr>
      <w:rFonts w:ascii="Verdana" w:hAnsi="Verdana"/>
      <w:b/>
      <w:bCs/>
      <w:lang w:val="es-E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A3BB5"/>
  </w:style>
  <w:style w:type="character" w:customStyle="1" w:styleId="DateChar">
    <w:name w:val="Date Char"/>
    <w:link w:val="Date"/>
    <w:uiPriority w:val="99"/>
    <w:semiHidden/>
    <w:rsid w:val="00BA3BB5"/>
    <w:rPr>
      <w:rFonts w:ascii="Verdana" w:hAnsi="Verdana"/>
      <w:sz w:val="18"/>
      <w:szCs w:val="22"/>
      <w:lang w:val="es-E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A3BB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A3BB5"/>
    <w:rPr>
      <w:rFonts w:ascii="Tahoma" w:hAnsi="Tahoma" w:cs="Tahoma"/>
      <w:sz w:val="16"/>
      <w:szCs w:val="16"/>
      <w:lang w:val="es-E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A3BB5"/>
  </w:style>
  <w:style w:type="character" w:customStyle="1" w:styleId="E-mailSignatureChar">
    <w:name w:val="E-mail Signature Char"/>
    <w:link w:val="E-mailSignature"/>
    <w:uiPriority w:val="99"/>
    <w:semiHidden/>
    <w:rsid w:val="00BA3BB5"/>
    <w:rPr>
      <w:rFonts w:ascii="Verdana" w:hAnsi="Verdana"/>
      <w:sz w:val="18"/>
      <w:szCs w:val="22"/>
      <w:lang w:val="es-ES"/>
    </w:rPr>
  </w:style>
  <w:style w:type="character" w:styleId="Emphasis">
    <w:name w:val="Emphasis"/>
    <w:uiPriority w:val="99"/>
    <w:semiHidden/>
    <w:qFormat/>
    <w:rsid w:val="00BA3BB5"/>
    <w:rPr>
      <w:i/>
      <w:iCs/>
      <w:lang w:val="es-ES"/>
    </w:rPr>
  </w:style>
  <w:style w:type="paragraph" w:styleId="EnvelopeAddress">
    <w:name w:val="envelope address"/>
    <w:basedOn w:val="Normal"/>
    <w:uiPriority w:val="99"/>
    <w:semiHidden/>
    <w:unhideWhenUsed/>
    <w:rsid w:val="00BA3BB5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A3BB5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BA3BB5"/>
    <w:rPr>
      <w:color w:val="800080"/>
      <w:u w:val="single"/>
      <w:lang w:val="es-ES"/>
    </w:rPr>
  </w:style>
  <w:style w:type="character" w:styleId="HTMLAcronym">
    <w:name w:val="HTML Acronym"/>
    <w:uiPriority w:val="99"/>
    <w:semiHidden/>
    <w:unhideWhenUsed/>
    <w:rsid w:val="00BA3BB5"/>
    <w:rPr>
      <w:lang w:val="es-E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A3BB5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BA3BB5"/>
    <w:rPr>
      <w:rFonts w:ascii="Verdana" w:hAnsi="Verdana"/>
      <w:i/>
      <w:iCs/>
      <w:sz w:val="18"/>
      <w:szCs w:val="22"/>
      <w:lang w:val="es-ES"/>
    </w:rPr>
  </w:style>
  <w:style w:type="character" w:styleId="HTMLCite">
    <w:name w:val="HTML Cite"/>
    <w:uiPriority w:val="99"/>
    <w:semiHidden/>
    <w:unhideWhenUsed/>
    <w:rsid w:val="00BA3BB5"/>
    <w:rPr>
      <w:i/>
      <w:iCs/>
      <w:lang w:val="es-ES"/>
    </w:rPr>
  </w:style>
  <w:style w:type="character" w:styleId="HTMLCode">
    <w:name w:val="HTML Code"/>
    <w:uiPriority w:val="99"/>
    <w:semiHidden/>
    <w:unhideWhenUsed/>
    <w:rsid w:val="00BA3BB5"/>
    <w:rPr>
      <w:rFonts w:ascii="Consolas" w:hAnsi="Consolas" w:cs="Consolas"/>
      <w:sz w:val="20"/>
      <w:szCs w:val="20"/>
      <w:lang w:val="es-ES"/>
    </w:rPr>
  </w:style>
  <w:style w:type="character" w:styleId="HTMLDefinition">
    <w:name w:val="HTML Definition"/>
    <w:uiPriority w:val="99"/>
    <w:semiHidden/>
    <w:unhideWhenUsed/>
    <w:rsid w:val="00BA3BB5"/>
    <w:rPr>
      <w:i/>
      <w:iCs/>
      <w:lang w:val="es-ES"/>
    </w:rPr>
  </w:style>
  <w:style w:type="character" w:styleId="HTMLKeyboard">
    <w:name w:val="HTML Keyboard"/>
    <w:uiPriority w:val="99"/>
    <w:semiHidden/>
    <w:unhideWhenUsed/>
    <w:rsid w:val="00BA3BB5"/>
    <w:rPr>
      <w:rFonts w:ascii="Consolas" w:hAnsi="Consolas" w:cs="Consolas"/>
      <w:sz w:val="20"/>
      <w:szCs w:val="20"/>
      <w:lang w:val="es-E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3BB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BA3BB5"/>
    <w:rPr>
      <w:rFonts w:ascii="Consolas" w:hAnsi="Consolas" w:cs="Consolas"/>
      <w:lang w:val="es-ES"/>
    </w:rPr>
  </w:style>
  <w:style w:type="character" w:styleId="HTMLSample">
    <w:name w:val="HTML Sample"/>
    <w:uiPriority w:val="99"/>
    <w:semiHidden/>
    <w:unhideWhenUsed/>
    <w:rsid w:val="00BA3BB5"/>
    <w:rPr>
      <w:rFonts w:ascii="Consolas" w:hAnsi="Consolas" w:cs="Consolas"/>
      <w:sz w:val="24"/>
      <w:szCs w:val="24"/>
      <w:lang w:val="es-ES"/>
    </w:rPr>
  </w:style>
  <w:style w:type="character" w:styleId="HTMLTypewriter">
    <w:name w:val="HTML Typewriter"/>
    <w:uiPriority w:val="99"/>
    <w:semiHidden/>
    <w:unhideWhenUsed/>
    <w:rsid w:val="00BA3BB5"/>
    <w:rPr>
      <w:rFonts w:ascii="Consolas" w:hAnsi="Consolas" w:cs="Consolas"/>
      <w:sz w:val="20"/>
      <w:szCs w:val="20"/>
      <w:lang w:val="es-ES"/>
    </w:rPr>
  </w:style>
  <w:style w:type="character" w:styleId="HTMLVariable">
    <w:name w:val="HTML Variable"/>
    <w:uiPriority w:val="99"/>
    <w:semiHidden/>
    <w:unhideWhenUsed/>
    <w:rsid w:val="00BA3BB5"/>
    <w:rPr>
      <w:i/>
      <w:iCs/>
      <w:lang w:val="es-ES"/>
    </w:rPr>
  </w:style>
  <w:style w:type="paragraph" w:styleId="Index1">
    <w:name w:val="index 1"/>
    <w:basedOn w:val="Normal"/>
    <w:next w:val="Normal"/>
    <w:uiPriority w:val="99"/>
    <w:semiHidden/>
    <w:unhideWhenUsed/>
    <w:rsid w:val="00BA3BB5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BA3BB5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BA3BB5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BA3BB5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BA3BB5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BA3BB5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BA3BB5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BA3BB5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BA3BB5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A3BB5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BA3BB5"/>
    <w:rPr>
      <w:b/>
      <w:bCs/>
      <w:i/>
      <w:iCs/>
      <w:color w:val="4F81BD"/>
      <w:lang w:val="es-ES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BA3BB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BA3BB5"/>
    <w:rPr>
      <w:rFonts w:ascii="Verdana" w:hAnsi="Verdana"/>
      <w:b/>
      <w:bCs/>
      <w:i/>
      <w:iCs/>
      <w:color w:val="4F81BD"/>
      <w:sz w:val="18"/>
      <w:szCs w:val="22"/>
      <w:lang w:val="es-ES"/>
    </w:rPr>
  </w:style>
  <w:style w:type="character" w:styleId="IntenseReference">
    <w:name w:val="Intense Reference"/>
    <w:uiPriority w:val="99"/>
    <w:semiHidden/>
    <w:qFormat/>
    <w:rsid w:val="00BA3BB5"/>
    <w:rPr>
      <w:b/>
      <w:bCs/>
      <w:smallCaps/>
      <w:color w:val="C0504D"/>
      <w:spacing w:val="5"/>
      <w:u w:val="single"/>
      <w:lang w:val="es-ES"/>
    </w:rPr>
  </w:style>
  <w:style w:type="character" w:styleId="LineNumber">
    <w:name w:val="line number"/>
    <w:uiPriority w:val="99"/>
    <w:semiHidden/>
    <w:unhideWhenUsed/>
    <w:rsid w:val="00BA3BB5"/>
    <w:rPr>
      <w:lang w:val="es-ES"/>
    </w:rPr>
  </w:style>
  <w:style w:type="paragraph" w:styleId="List">
    <w:name w:val="List"/>
    <w:basedOn w:val="Normal"/>
    <w:uiPriority w:val="99"/>
    <w:semiHidden/>
    <w:unhideWhenUsed/>
    <w:rsid w:val="00BA3BB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A3BB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A3BB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A3BB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A3BB5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BA3BB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A3BB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A3BB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A3BB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A3BB5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BA3BB5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BA3BB5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BA3BB5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BA3BB5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BA3BB5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BA3B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s-ES" w:eastAsia="en-US"/>
    </w:rPr>
  </w:style>
  <w:style w:type="character" w:customStyle="1" w:styleId="MacroTextChar">
    <w:name w:val="Macro Text Char"/>
    <w:link w:val="MacroText"/>
    <w:uiPriority w:val="99"/>
    <w:semiHidden/>
    <w:rsid w:val="00BA3BB5"/>
    <w:rPr>
      <w:rFonts w:ascii="Consolas" w:hAnsi="Consolas" w:cs="Consolas"/>
      <w:lang w:val="es-E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A3B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BA3BB5"/>
    <w:rPr>
      <w:rFonts w:ascii="Cambria" w:eastAsia="Times New Roman" w:hAnsi="Cambria"/>
      <w:sz w:val="24"/>
      <w:szCs w:val="24"/>
      <w:shd w:val="pct20" w:color="auto" w:fill="auto"/>
      <w:lang w:val="es-ES"/>
    </w:rPr>
  </w:style>
  <w:style w:type="paragraph" w:styleId="NoSpacing">
    <w:name w:val="No Spacing"/>
    <w:uiPriority w:val="1"/>
    <w:semiHidden/>
    <w:qFormat/>
    <w:rsid w:val="00BA3BB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BA3BB5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A3BB5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A3BB5"/>
  </w:style>
  <w:style w:type="character" w:customStyle="1" w:styleId="NoteHeadingChar">
    <w:name w:val="Note Heading Char"/>
    <w:link w:val="NoteHeading"/>
    <w:uiPriority w:val="99"/>
    <w:semiHidden/>
    <w:rsid w:val="00BA3BB5"/>
    <w:rPr>
      <w:rFonts w:ascii="Verdana" w:hAnsi="Verdana"/>
      <w:sz w:val="18"/>
      <w:szCs w:val="22"/>
      <w:lang w:val="es-ES"/>
    </w:rPr>
  </w:style>
  <w:style w:type="character" w:styleId="PageNumber">
    <w:name w:val="page number"/>
    <w:uiPriority w:val="99"/>
    <w:semiHidden/>
    <w:unhideWhenUsed/>
    <w:rsid w:val="00BA3BB5"/>
    <w:rPr>
      <w:lang w:val="es-ES"/>
    </w:rPr>
  </w:style>
  <w:style w:type="character" w:styleId="PlaceholderText">
    <w:name w:val="Placeholder Text"/>
    <w:uiPriority w:val="99"/>
    <w:semiHidden/>
    <w:rsid w:val="00BA3BB5"/>
    <w:rPr>
      <w:color w:val="808080"/>
      <w:lang w:val="es-ES"/>
    </w:rPr>
  </w:style>
  <w:style w:type="paragraph" w:styleId="PlainText">
    <w:name w:val="Plain Text"/>
    <w:basedOn w:val="Normal"/>
    <w:link w:val="PlainTextChar"/>
    <w:uiPriority w:val="99"/>
    <w:unhideWhenUsed/>
    <w:rsid w:val="00BA3BB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A3BB5"/>
    <w:rPr>
      <w:rFonts w:ascii="Consolas" w:hAnsi="Consolas" w:cs="Consolas"/>
      <w:sz w:val="21"/>
      <w:szCs w:val="21"/>
      <w:lang w:val="es-ES"/>
    </w:rPr>
  </w:style>
  <w:style w:type="paragraph" w:styleId="Quote">
    <w:name w:val="Quote"/>
    <w:basedOn w:val="Normal"/>
    <w:next w:val="Normal"/>
    <w:link w:val="QuoteChar"/>
    <w:uiPriority w:val="59"/>
    <w:qFormat/>
    <w:rsid w:val="00BA3BB5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BA3BB5"/>
    <w:rPr>
      <w:rFonts w:ascii="Verdana" w:hAnsi="Verdana"/>
      <w:i/>
      <w:iCs/>
      <w:color w:val="000000"/>
      <w:sz w:val="18"/>
      <w:szCs w:val="22"/>
      <w:lang w:val="es-E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A3BB5"/>
  </w:style>
  <w:style w:type="character" w:customStyle="1" w:styleId="SalutationChar">
    <w:name w:val="Salutation Char"/>
    <w:link w:val="Salutation"/>
    <w:uiPriority w:val="99"/>
    <w:semiHidden/>
    <w:rsid w:val="00BA3BB5"/>
    <w:rPr>
      <w:rFonts w:ascii="Verdana" w:hAnsi="Verdana"/>
      <w:sz w:val="18"/>
      <w:szCs w:val="22"/>
      <w:lang w:val="es-E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A3BB5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BA3BB5"/>
    <w:rPr>
      <w:rFonts w:ascii="Verdana" w:hAnsi="Verdana"/>
      <w:sz w:val="18"/>
      <w:szCs w:val="22"/>
      <w:lang w:val="es-ES"/>
    </w:rPr>
  </w:style>
  <w:style w:type="character" w:styleId="Strong">
    <w:name w:val="Strong"/>
    <w:uiPriority w:val="99"/>
    <w:semiHidden/>
    <w:qFormat/>
    <w:rsid w:val="00BA3BB5"/>
    <w:rPr>
      <w:b/>
      <w:bCs/>
      <w:lang w:val="es-ES"/>
    </w:rPr>
  </w:style>
  <w:style w:type="character" w:styleId="SubtleEmphasis">
    <w:name w:val="Subtle Emphasis"/>
    <w:uiPriority w:val="99"/>
    <w:semiHidden/>
    <w:qFormat/>
    <w:rsid w:val="00BA3BB5"/>
    <w:rPr>
      <w:i/>
      <w:iCs/>
      <w:color w:val="808080"/>
      <w:lang w:val="es-ES"/>
    </w:rPr>
  </w:style>
  <w:style w:type="character" w:styleId="SubtleReference">
    <w:name w:val="Subtle Reference"/>
    <w:uiPriority w:val="99"/>
    <w:semiHidden/>
    <w:qFormat/>
    <w:rsid w:val="00BA3BB5"/>
    <w:rPr>
      <w:smallCaps/>
      <w:color w:val="C0504D"/>
      <w:u w:val="single"/>
      <w:lang w:val="es-ES"/>
    </w:rPr>
  </w:style>
  <w:style w:type="paragraph" w:customStyle="1" w:styleId="Ttulodocumento2">
    <w:name w:val="Título documento 2"/>
    <w:basedOn w:val="Normal"/>
    <w:uiPriority w:val="99"/>
    <w:semiHidden/>
    <w:rsid w:val="00337943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BA3BB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BA3BB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BA3BB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BA3BB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BA3BB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BA3BB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BA3BB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BA3BB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BA3BB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BA3BB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BA3BB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BA3BB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BA3BB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BA3BB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BA3BB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BA3BB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BA3BB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BA3BB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BA3BB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BA3BB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BA3BB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BA3BB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BA3BB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BA3BB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BA3BB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BA3BB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BA3BB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BA3BB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BA3BB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BA3BB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BA3BB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BA3BB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BA3BB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BA3BB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BA3BB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BA3BB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BA3BB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BA3BB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BA3BB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BA3BB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BA3BB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BA3BB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BA3BB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BA3BB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BA3BB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BA3BB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BA3BB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BA3BB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BA3BB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BA3BB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BA3BB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BA3BB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BA3BB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BA3BB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BA3BB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BA3BB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BA3BB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BA3BB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BA3BB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BA3BB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BA3BB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BA3BB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BA3BB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BA3BB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BA3BB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BA3BB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BA3BB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BA3BB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BA3BB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BA3BB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BA3BB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BA3BB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BA3BB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BA3BB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BA3BB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BA3BB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BA3BB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BA3BB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A3BB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A3BB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A3BB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A3BB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A3BB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A3BB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A3BB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A3BB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A3BB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A3BB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A3BB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A3BB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A3BB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A3BB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A3BB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A3BB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A3BB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A3BB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A3BB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A3BB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BA3BB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A3BB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A3BB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A3BB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A3BB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A3BB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A3BB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A3BB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A3BB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A3BB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A3BB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A3BB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A3BB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A3BB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A3BB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A3BB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A3BB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A3BB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A3BB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A3BB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A3BB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A3BB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A3BB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A3BB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A3BB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BA3BB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A3BB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A3BB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A3BB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A3BB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A3BB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A3BB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A3BB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BA3BB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A3BB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A3BB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A3BB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A3BB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A3BB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A3BB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A3BB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A3BB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A3BB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BA3BB5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lizacion.gob.ec" TargetMode="External"/><Relationship Id="rId13" Type="http://schemas.openxmlformats.org/officeDocument/2006/relationships/hyperlink" Target="mailto:jsanchezc@produccion.gob.ec" TargetMode="External"/><Relationship Id="rId18" Type="http://schemas.openxmlformats.org/officeDocument/2006/relationships/hyperlink" Target="mailto:cyepez@produccion.gob.ec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members.wto.org/crnattachments/2019/TBT/ECU/19_7216_00_s.pdf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yepez@produccion.gob.ec" TargetMode="External"/><Relationship Id="rId17" Type="http://schemas.openxmlformats.org/officeDocument/2006/relationships/hyperlink" Target="mailto:aramonc@produccion.gob.ec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puntocontactoOTCECU@gmail.com" TargetMode="External"/><Relationship Id="rId20" Type="http://schemas.openxmlformats.org/officeDocument/2006/relationships/hyperlink" Target="http://www.normalizacion.gob.ec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amonc@produccion.gob.ec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puntocontacto-OTCECU@produccion.gob.ec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mailto:puntocontactoOTCECU@gmail.com" TargetMode="External"/><Relationship Id="rId19" Type="http://schemas.openxmlformats.org/officeDocument/2006/relationships/hyperlink" Target="mailto:jsanchezc@produccion.gob.e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ntocontacto-OTCECU@produccion.gob.ec" TargetMode="External"/><Relationship Id="rId14" Type="http://schemas.openxmlformats.org/officeDocument/2006/relationships/hyperlink" Target="http://www.industrias.gob.ec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F8B77-4488-484E-9606-BBDB126B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702</Words>
  <Characters>4311</Characters>
  <Application>Microsoft Office Word</Application>
  <DocSecurity>0</DocSecurity>
  <Lines>108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</dc:title>
  <dc:creator/>
  <dc:description>LDIMD - DTU</dc:description>
  <cp:lastModifiedBy/>
  <cp:revision>4</cp:revision>
  <dcterms:created xsi:type="dcterms:W3CDTF">2019-12-16T10:29:00Z</dcterms:created>
  <dcterms:modified xsi:type="dcterms:W3CDTF">2019-12-16T13:39:00Z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</Properties>
</file>