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B" w:rsidRDefault="004D716B" w:rsidP="004D716B"/>
    <w:tbl>
      <w:tblPr>
        <w:tblW w:w="0" w:type="auto"/>
        <w:tblInd w:w="108" w:type="dxa"/>
        <w:tblLayout w:type="fixed"/>
        <w:tblLook w:val="0000"/>
      </w:tblPr>
      <w:tblGrid>
        <w:gridCol w:w="6480"/>
        <w:gridCol w:w="2960"/>
      </w:tblGrid>
      <w:tr w:rsidR="004D716B" w:rsidTr="00D648C7">
        <w:trPr>
          <w:cantSplit/>
        </w:trPr>
        <w:tc>
          <w:tcPr>
            <w:tcW w:w="6480" w:type="dxa"/>
            <w:vMerge w:val="restart"/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mallCaps/>
                <w:sz w:val="44"/>
                <w:szCs w:val="44"/>
                <w:lang w:eastAsia="en-GB"/>
              </w:rPr>
            </w:pPr>
            <w:r>
              <w:rPr>
                <w:b/>
                <w:bCs/>
                <w:smallCaps/>
                <w:noProof/>
                <w:sz w:val="44"/>
                <w:szCs w:val="44"/>
                <w:lang w:val="es-EC" w:eastAsia="es-EC"/>
              </w:rPr>
              <w:drawing>
                <wp:inline distT="0" distB="0" distL="0" distR="0">
                  <wp:extent cx="2757805" cy="951230"/>
                  <wp:effectExtent l="19050" t="0" r="4445" b="0"/>
                  <wp:docPr id="3" name="Imagen 1" descr="O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u w:val="single"/>
                <w:lang w:eastAsia="en-GB"/>
              </w:rPr>
            </w:pPr>
          </w:p>
        </w:tc>
      </w:tr>
      <w:tr w:rsidR="004D716B" w:rsidTr="00D648C7">
        <w:trPr>
          <w:cantSplit/>
          <w:trHeight w:val="120"/>
        </w:trPr>
        <w:tc>
          <w:tcPr>
            <w:tcW w:w="6480" w:type="dxa"/>
            <w:vMerge/>
            <w:vAlign w:val="center"/>
          </w:tcPr>
          <w:p w:rsidR="004D716B" w:rsidRDefault="004D716B" w:rsidP="00D648C7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4D716B" w:rsidRPr="00451F84" w:rsidTr="00D648C7">
        <w:trPr>
          <w:cantSplit/>
        </w:trPr>
        <w:tc>
          <w:tcPr>
            <w:tcW w:w="6480" w:type="dxa"/>
            <w:vMerge/>
            <w:vAlign w:val="center"/>
          </w:tcPr>
          <w:p w:rsidR="004D716B" w:rsidRDefault="004D716B" w:rsidP="00D648C7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4D716B" w:rsidRPr="00CF3BF8" w:rsidRDefault="00451F84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en-GB" w:eastAsia="en-GB"/>
              </w:rPr>
            </w:pPr>
            <w:r w:rsidRPr="00451F84">
              <w:rPr>
                <w:b/>
                <w:lang w:val="en-GB"/>
              </w:rPr>
              <w:t>G/TBT/N/ECU/180/Rev.1</w:t>
            </w:r>
          </w:p>
        </w:tc>
      </w:tr>
      <w:tr w:rsidR="004D716B" w:rsidTr="00D648C7"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16B" w:rsidRPr="007B3C01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</w:p>
          <w:p w:rsidR="004D716B" w:rsidRPr="00153C1C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FF0000"/>
                <w:lang w:val="en-US" w:eastAsia="en-GB"/>
              </w:rPr>
            </w:pPr>
            <w:r w:rsidRPr="00153C1C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  </w:t>
            </w:r>
            <w:r w:rsidRPr="00153C1C">
              <w:rPr>
                <w:color w:val="FF0000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</w:pPr>
          </w:p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GB"/>
              </w:rPr>
            </w:pPr>
            <w:r w:rsidRPr="00153C1C">
              <w:t>Página: 1/1</w:t>
            </w:r>
          </w:p>
        </w:tc>
      </w:tr>
      <w:tr w:rsidR="004D716B" w:rsidTr="00D648C7">
        <w:trPr>
          <w:trHeight w:val="160"/>
        </w:trPr>
        <w:tc>
          <w:tcPr>
            <w:tcW w:w="6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16B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eastAsia="en-GB"/>
              </w:rPr>
            </w:pPr>
          </w:p>
        </w:tc>
      </w:tr>
      <w:tr w:rsidR="004D716B" w:rsidRPr="00EB49B1" w:rsidTr="00D648C7">
        <w:tc>
          <w:tcPr>
            <w:tcW w:w="6480" w:type="dxa"/>
          </w:tcPr>
          <w:p w:rsidR="004D716B" w:rsidRPr="00EB49B1" w:rsidRDefault="004D716B" w:rsidP="00D648C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GB"/>
              </w:rPr>
            </w:pPr>
            <w:r w:rsidRPr="00EB49B1">
              <w:rPr>
                <w:b/>
                <w:bCs/>
              </w:rPr>
              <w:t>Comité de Obstáculos Técnicos al Comercio</w:t>
            </w:r>
          </w:p>
        </w:tc>
        <w:tc>
          <w:tcPr>
            <w:tcW w:w="2960" w:type="dxa"/>
          </w:tcPr>
          <w:p w:rsidR="004D716B" w:rsidRPr="00EB49B1" w:rsidRDefault="004D716B" w:rsidP="00D648C7">
            <w:pPr>
              <w:tabs>
                <w:tab w:val="left" w:pos="964"/>
              </w:tabs>
              <w:autoSpaceDE w:val="0"/>
              <w:autoSpaceDN w:val="0"/>
              <w:adjustRightInd w:val="0"/>
              <w:jc w:val="right"/>
              <w:rPr>
                <w:lang w:eastAsia="en-GB"/>
              </w:rPr>
            </w:pPr>
            <w:r w:rsidRPr="00EB49B1">
              <w:t xml:space="preserve">Original:  </w:t>
            </w:r>
            <w:r w:rsidRPr="00EB49B1">
              <w:tab/>
              <w:t>español</w:t>
            </w:r>
          </w:p>
        </w:tc>
      </w:tr>
    </w:tbl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Pr="00153C1C" w:rsidRDefault="004D716B" w:rsidP="004D716B">
      <w:pPr>
        <w:pStyle w:val="Ttulo"/>
        <w:rPr>
          <w:rFonts w:ascii="Verdana" w:hAnsi="Verdana" w:cs="Verdana"/>
          <w:bCs/>
          <w:caps w:val="0"/>
          <w:color w:val="006285"/>
          <w:kern w:val="0"/>
          <w:szCs w:val="18"/>
          <w:lang w:val="es-EC" w:eastAsia="es-EC"/>
        </w:rPr>
      </w:pPr>
      <w:r w:rsidRPr="00153C1C">
        <w:rPr>
          <w:rFonts w:ascii="Verdana" w:hAnsi="Verdana" w:cs="Verdana"/>
          <w:bCs/>
          <w:caps w:val="0"/>
          <w:color w:val="006285"/>
          <w:kern w:val="0"/>
          <w:szCs w:val="18"/>
          <w:lang w:val="es-EC" w:eastAsia="es-EC"/>
        </w:rPr>
        <w:t>NOTIFICACIÓN</w:t>
      </w:r>
    </w:p>
    <w:p w:rsidR="004D716B" w:rsidRPr="00153C1C" w:rsidRDefault="004D716B" w:rsidP="004D716B">
      <w:pPr>
        <w:pStyle w:val="Ttulo"/>
        <w:jc w:val="left"/>
        <w:rPr>
          <w:b w:val="0"/>
          <w:sz w:val="32"/>
          <w:szCs w:val="24"/>
          <w:lang w:eastAsia="en-GB"/>
        </w:rPr>
      </w:pPr>
    </w:p>
    <w:p w:rsidR="004D716B" w:rsidRPr="00153C1C" w:rsidRDefault="004D716B" w:rsidP="004D716B">
      <w:pPr>
        <w:pStyle w:val="Title2"/>
        <w:widowControl/>
        <w:rPr>
          <w:rFonts w:ascii="Verdana" w:hAnsi="Verdana" w:cs="Verdana"/>
          <w:bCs/>
          <w:i/>
          <w:color w:val="006285"/>
          <w:szCs w:val="18"/>
          <w:u w:val="none"/>
          <w:lang w:val="es-EC" w:eastAsia="es-EC"/>
        </w:rPr>
      </w:pPr>
      <w:r w:rsidRPr="00153C1C">
        <w:rPr>
          <w:rFonts w:ascii="Verdana" w:hAnsi="Verdana" w:cs="Verdana"/>
          <w:bCs/>
          <w:i/>
          <w:color w:val="006285"/>
          <w:szCs w:val="18"/>
          <w:u w:val="none"/>
          <w:lang w:val="es-EC" w:eastAsia="es-EC"/>
        </w:rPr>
        <w:t>Addendum</w:t>
      </w:r>
    </w:p>
    <w:p w:rsidR="004D716B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  <w:r w:rsidRPr="00EB49B1">
        <w:rPr>
          <w:lang w:val="es-ES_tradnl"/>
        </w:rPr>
        <w:t xml:space="preserve">La siguiente comunicación, de fecha </w:t>
      </w:r>
      <w:r w:rsidR="00451F84">
        <w:rPr>
          <w:lang w:val="es-ES_tradnl"/>
        </w:rPr>
        <w:t>27</w:t>
      </w:r>
      <w:r w:rsidRPr="00EB49B1">
        <w:rPr>
          <w:lang w:val="es-ES_tradnl"/>
        </w:rPr>
        <w:t xml:space="preserve"> de </w:t>
      </w:r>
      <w:r w:rsidR="00451F84">
        <w:rPr>
          <w:lang w:val="es-ES_tradnl"/>
        </w:rPr>
        <w:t>septiembre</w:t>
      </w:r>
      <w:r w:rsidRPr="00EB49B1">
        <w:rPr>
          <w:lang w:val="es-ES_tradnl"/>
        </w:rPr>
        <w:t xml:space="preserve"> de 201</w:t>
      </w:r>
      <w:r>
        <w:rPr>
          <w:lang w:val="es-ES_tradnl"/>
        </w:rPr>
        <w:t>8,</w:t>
      </w:r>
      <w:r w:rsidRPr="00EB49B1">
        <w:rPr>
          <w:lang w:val="es-ES_tradnl"/>
        </w:rPr>
        <w:t xml:space="preserve"> se distribuye a petición de la Delegación de </w:t>
      </w:r>
      <w:r w:rsidRPr="00EB49B1">
        <w:rPr>
          <w:u w:val="single"/>
          <w:lang w:val="es-ES_tradnl"/>
        </w:rPr>
        <w:t>Ecuador</w:t>
      </w:r>
      <w:r w:rsidRPr="00EB49B1">
        <w:rPr>
          <w:lang w:val="es-ES_tradnl"/>
        </w:rPr>
        <w:t>.</w:t>
      </w:r>
    </w:p>
    <w:p w:rsidR="004D716B" w:rsidRPr="00EB49B1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4D716B" w:rsidRPr="00EB49B1" w:rsidRDefault="004D716B" w:rsidP="004D716B">
      <w:pPr>
        <w:pStyle w:val="Title2"/>
        <w:widowControl/>
        <w:rPr>
          <w:color w:val="000000"/>
          <w:sz w:val="24"/>
          <w:szCs w:val="24"/>
          <w:u w:val="none"/>
          <w:lang w:val="es-ES"/>
        </w:rPr>
      </w:pPr>
      <w:r w:rsidRPr="00EB49B1">
        <w:rPr>
          <w:b/>
          <w:bCs/>
          <w:color w:val="000000"/>
          <w:sz w:val="24"/>
          <w:szCs w:val="24"/>
          <w:u w:val="none"/>
          <w:lang w:val="es-ES"/>
        </w:rPr>
        <w:t>_______________</w:t>
      </w:r>
    </w:p>
    <w:p w:rsidR="004D716B" w:rsidRPr="009402D6" w:rsidRDefault="004D716B" w:rsidP="004D716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Default="004D716B" w:rsidP="00451F84">
      <w:pPr>
        <w:widowControl w:val="0"/>
        <w:tabs>
          <w:tab w:val="left" w:pos="-720"/>
          <w:tab w:val="left" w:pos="720"/>
        </w:tabs>
        <w:suppressAutoHyphens/>
        <w:autoSpaceDE w:val="0"/>
        <w:autoSpaceDN w:val="0"/>
        <w:adjustRightInd w:val="0"/>
        <w:jc w:val="both"/>
      </w:pPr>
      <w:r w:rsidRPr="00EB49B1">
        <w:t xml:space="preserve">La República de Ecuador comunica </w:t>
      </w:r>
      <w:r w:rsidR="00451F84">
        <w:t>y da a conocer la</w:t>
      </w:r>
      <w:r>
        <w:t xml:space="preserve"> </w:t>
      </w:r>
      <w:r w:rsidR="00451F84">
        <w:rPr>
          <w:b/>
          <w:i/>
        </w:rPr>
        <w:t>Revisión 1</w:t>
      </w:r>
      <w:r>
        <w:t xml:space="preserve"> correspondiente a la </w:t>
      </w:r>
      <w:r w:rsidR="00451F84">
        <w:rPr>
          <w:i/>
        </w:rPr>
        <w:t>Primera revisión</w:t>
      </w:r>
      <w:r w:rsidR="004F22CE" w:rsidRPr="004F22CE">
        <w:rPr>
          <w:i/>
        </w:rPr>
        <w:t xml:space="preserve"> </w:t>
      </w:r>
      <w:r w:rsidR="004F22CE" w:rsidRPr="004F22CE">
        <w:t xml:space="preserve">del Reglamento </w:t>
      </w:r>
      <w:r w:rsidR="00451F84">
        <w:t xml:space="preserve">Técnico Ecuatoriano RTE INEN 142 (IR) </w:t>
      </w:r>
      <w:r w:rsidR="00451F84">
        <w:t>"LLAVES O VÁLVULAS DE USO DOMICILIARIO"</w:t>
      </w:r>
      <w:r w:rsidR="00411609">
        <w:t xml:space="preserve">, </w:t>
      </w:r>
      <w:r w:rsidRPr="00EB49B1">
        <w:t xml:space="preserve">notificado mediante el documento identificado con la </w:t>
      </w:r>
      <w:r w:rsidR="00452198">
        <w:t>signatura</w:t>
      </w:r>
      <w:r w:rsidR="004F22CE" w:rsidRPr="004F22CE">
        <w:t xml:space="preserve"> </w:t>
      </w:r>
      <w:r w:rsidR="00451F84" w:rsidRPr="00451F84">
        <w:t>G/TBT/N/ECU/180/Add.1</w:t>
      </w:r>
      <w:r w:rsidR="004F22CE" w:rsidRPr="00EB49B1">
        <w:t xml:space="preserve"> del</w:t>
      </w:r>
      <w:r w:rsidR="00451F84">
        <w:t xml:space="preserve"> 01</w:t>
      </w:r>
      <w:r w:rsidR="004F22CE" w:rsidRPr="00EB49B1">
        <w:t xml:space="preserve"> de </w:t>
      </w:r>
      <w:r w:rsidR="00451F84">
        <w:t>octubre</w:t>
      </w:r>
      <w:r w:rsidR="004F22CE" w:rsidRPr="00EB49B1">
        <w:t xml:space="preserve"> de</w:t>
      </w:r>
      <w:r w:rsidR="004F22CE">
        <w:t>l</w:t>
      </w:r>
      <w:r w:rsidR="004F22CE" w:rsidRPr="00EB49B1">
        <w:t xml:space="preserve"> 201</w:t>
      </w:r>
      <w:r w:rsidR="00451F84">
        <w:t>4</w:t>
      </w:r>
    </w:p>
    <w:p w:rsidR="004F22CE" w:rsidRDefault="004F22CE" w:rsidP="004D716B">
      <w:pPr>
        <w:widowControl w:val="0"/>
        <w:tabs>
          <w:tab w:val="left" w:pos="-720"/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4D716B" w:rsidRPr="00EB49B1" w:rsidRDefault="004D716B" w:rsidP="004D716B">
      <w:pPr>
        <w:widowControl w:val="0"/>
        <w:tabs>
          <w:tab w:val="left" w:pos="-720"/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Esta </w:t>
      </w:r>
      <w:r w:rsidR="00451F84" w:rsidRPr="00451F84">
        <w:rPr>
          <w:b/>
          <w:i/>
          <w:u w:val="single"/>
        </w:rPr>
        <w:t xml:space="preserve">Revisión 1 </w:t>
      </w:r>
      <w:r>
        <w:t xml:space="preserve"> </w:t>
      </w:r>
      <w:r w:rsidRPr="00EB49B1">
        <w:t xml:space="preserve">ha sido expedido mediante la Resolución N° </w:t>
      </w:r>
      <w:r w:rsidR="00451F84">
        <w:t>18 262</w:t>
      </w:r>
      <w:r w:rsidRPr="00EB49B1">
        <w:t xml:space="preserve"> del </w:t>
      </w:r>
      <w:r w:rsidR="00451F84">
        <w:t>01</w:t>
      </w:r>
      <w:r w:rsidRPr="00EB49B1">
        <w:t xml:space="preserve"> de </w:t>
      </w:r>
      <w:r w:rsidR="00451F84">
        <w:t>agosto</w:t>
      </w:r>
      <w:r w:rsidRPr="00EB49B1">
        <w:t xml:space="preserve"> de</w:t>
      </w:r>
      <w:r>
        <w:t>l</w:t>
      </w:r>
      <w:r w:rsidRPr="00EB49B1">
        <w:t xml:space="preserve"> 201</w:t>
      </w:r>
      <w:r>
        <w:t>8</w:t>
      </w:r>
      <w:r w:rsidRPr="00EB49B1">
        <w:t>, emitida por la Subsecretaría de</w:t>
      </w:r>
      <w:r>
        <w:t>l Sistema</w:t>
      </w:r>
      <w:r w:rsidRPr="00EB49B1">
        <w:t xml:space="preserve"> </w:t>
      </w:r>
      <w:r>
        <w:t xml:space="preserve">de </w:t>
      </w:r>
      <w:r w:rsidRPr="00EB49B1">
        <w:t xml:space="preserve">la Calidad del Ministerio </w:t>
      </w:r>
      <w:r w:rsidR="00411609">
        <w:t xml:space="preserve">de Industrias y Productividad, </w:t>
      </w:r>
      <w:r w:rsidRPr="00EB49B1">
        <w:t xml:space="preserve">publicada en el Registro Oficial Nº </w:t>
      </w:r>
      <w:r w:rsidR="00451F84">
        <w:t>332</w:t>
      </w:r>
      <w:r w:rsidR="00411609">
        <w:t xml:space="preserve"> de </w:t>
      </w:r>
      <w:r w:rsidR="00451F84">
        <w:t>21</w:t>
      </w:r>
      <w:r w:rsidRPr="00EB49B1">
        <w:t xml:space="preserve"> de </w:t>
      </w:r>
      <w:r w:rsidR="00451F84">
        <w:t>septiembre</w:t>
      </w:r>
      <w:r w:rsidRPr="00EB49B1">
        <w:t xml:space="preserve"> de 201</w:t>
      </w:r>
      <w:r>
        <w:t>8</w:t>
      </w:r>
      <w:r w:rsidRPr="00EB49B1">
        <w:t>.</w:t>
      </w:r>
    </w:p>
    <w:p w:rsidR="004D716B" w:rsidRDefault="004D716B" w:rsidP="004D716B">
      <w:pPr>
        <w:pStyle w:val="Default"/>
      </w:pPr>
      <w:r>
        <w:rPr>
          <w:sz w:val="18"/>
          <w:szCs w:val="18"/>
        </w:rPr>
        <w:t xml:space="preserve">   </w:t>
      </w:r>
    </w:p>
    <w:p w:rsidR="004D716B" w:rsidRPr="00EB49B1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  <w:r w:rsidRPr="00EB49B1">
        <w:t>Texto disponible en el Ministerio de Industrias y Productividad, Subsecretaría de la Calidad, Organismo Nacional encargado de la Notificación:</w:t>
      </w:r>
    </w:p>
    <w:p w:rsidR="004D716B" w:rsidRPr="00EB49B1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4D716B" w:rsidRPr="00EB49B1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 w:rsidRPr="00EB49B1">
        <w:t xml:space="preserve">Responsable:  </w:t>
      </w:r>
      <w:r w:rsidRPr="00EB49B1">
        <w:tab/>
      </w:r>
      <w:r w:rsidRPr="00EB49B1">
        <w:tab/>
      </w:r>
      <w:r w:rsidRPr="00EB49B1">
        <w:tab/>
      </w:r>
      <w:r>
        <w:t xml:space="preserve">Ing. </w:t>
      </w:r>
      <w:r w:rsidR="00411609">
        <w:t>Eduardo Yépez</w:t>
      </w:r>
      <w:r w:rsidRPr="00EB49B1">
        <w:t>.</w:t>
      </w:r>
    </w:p>
    <w:p w:rsidR="004D716B" w:rsidRPr="001E2F7A" w:rsidRDefault="004D716B" w:rsidP="004D716B">
      <w:pPr>
        <w:ind w:left="2832" w:firstLine="3"/>
        <w:rPr>
          <w:rFonts w:eastAsiaTheme="minorEastAsia"/>
          <w:noProof/>
          <w:lang w:val="es-ES_tradnl" w:eastAsia="es-EC"/>
        </w:rPr>
      </w:pPr>
      <w:r w:rsidRPr="001E2F7A">
        <w:rPr>
          <w:rFonts w:eastAsiaTheme="minorEastAsia"/>
          <w:noProof/>
          <w:lang w:val="es-ES_tradnl" w:eastAsia="es-EC"/>
        </w:rPr>
        <w:t>Plataforma Gubernamental de Gestión Financiera - Piso 8 Bloque amarillo</w:t>
      </w:r>
    </w:p>
    <w:p w:rsidR="004D716B" w:rsidRPr="001E2F7A" w:rsidRDefault="004D716B" w:rsidP="004D716B">
      <w:pPr>
        <w:ind w:left="2832"/>
        <w:rPr>
          <w:rFonts w:eastAsiaTheme="minorEastAsia"/>
          <w:noProof/>
          <w:lang w:val="es-ES_tradnl" w:eastAsia="es-EC"/>
        </w:rPr>
      </w:pPr>
      <w:r w:rsidRPr="001E2F7A">
        <w:rPr>
          <w:rFonts w:eastAsiaTheme="minorEastAsia"/>
          <w:noProof/>
          <w:lang w:val="es-ES_tradnl" w:eastAsia="es-EC"/>
        </w:rPr>
        <w:t>Av. Amazonas entre Unión Nacional de Periodistas y Alfonso Pereira</w:t>
      </w:r>
    </w:p>
    <w:p w:rsidR="004D716B" w:rsidRPr="00EB49B1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  <w:rPr>
          <w:lang w:eastAsia="en-GB"/>
        </w:rPr>
      </w:pPr>
      <w:r w:rsidRPr="00EB49B1">
        <w:tab/>
      </w:r>
      <w:r w:rsidRPr="00EB49B1">
        <w:tab/>
      </w:r>
      <w:r w:rsidRPr="00EB49B1">
        <w:tab/>
      </w:r>
      <w:r w:rsidRPr="00EB49B1">
        <w:tab/>
        <w:t>Quito</w:t>
      </w:r>
      <w:r w:rsidRPr="00EB49B1">
        <w:tab/>
        <w:t>- Ecuador</w:t>
      </w:r>
    </w:p>
    <w:p w:rsidR="004D716B" w:rsidRPr="00EB49B1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  <w:rPr>
          <w:lang w:eastAsia="en-GB"/>
        </w:rPr>
      </w:pPr>
      <w:r w:rsidRPr="00EB49B1">
        <w:t>Tel</w:t>
      </w:r>
      <w:r>
        <w:t>f.</w:t>
      </w:r>
      <w:r w:rsidRPr="00EB49B1">
        <w:t>:</w:t>
      </w:r>
      <w:r w:rsidRPr="00EB49B1">
        <w:tab/>
      </w:r>
      <w:r w:rsidRPr="00EB49B1">
        <w:tab/>
      </w:r>
      <w:r w:rsidRPr="00EB49B1">
        <w:tab/>
      </w:r>
      <w:r w:rsidRPr="00EB49B1">
        <w:tab/>
        <w:t>(+593-2) 3948760, Ext.2358</w:t>
      </w:r>
      <w:r w:rsidR="00411609">
        <w:t xml:space="preserve"> / 2252</w:t>
      </w:r>
    </w:p>
    <w:p w:rsidR="004D716B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 w:rsidRPr="00EB49B1">
        <w:t>Punto de Contacto:</w:t>
      </w:r>
      <w:r w:rsidRPr="00EB49B1">
        <w:tab/>
      </w:r>
      <w:r w:rsidRPr="00EB49B1">
        <w:tab/>
      </w:r>
      <w:hyperlink r:id="rId7" w:history="1">
        <w:r w:rsidRPr="0058053B">
          <w:rPr>
            <w:rStyle w:val="Hipervnculo"/>
          </w:rPr>
          <w:t>PuntocontactoOTCECU@mipro.gob.ec</w:t>
        </w:r>
      </w:hyperlink>
      <w:r>
        <w:t xml:space="preserve"> / </w:t>
      </w:r>
    </w:p>
    <w:p w:rsidR="00411609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hyperlink r:id="rId8" w:history="1">
        <w:r w:rsidR="00411609" w:rsidRPr="00A37637">
          <w:rPr>
            <w:rStyle w:val="Hipervnculo"/>
          </w:rPr>
          <w:t>cyepez@mipro.gob.ec</w:t>
        </w:r>
      </w:hyperlink>
    </w:p>
    <w:p w:rsidR="004D716B" w:rsidRPr="004D716B" w:rsidRDefault="004D716B" w:rsidP="004D716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</w:p>
    <w:sectPr w:rsidR="004D716B" w:rsidRPr="004D716B" w:rsidSect="00F9435A">
      <w:headerReference w:type="even" r:id="rId9"/>
      <w:headerReference w:type="default" r:id="rId10"/>
      <w:pgSz w:w="11906" w:h="16838"/>
      <w:pgMar w:top="72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F7" w:rsidRDefault="00F268F7" w:rsidP="004F285D">
      <w:r>
        <w:separator/>
      </w:r>
    </w:p>
  </w:endnote>
  <w:endnote w:type="continuationSeparator" w:id="1">
    <w:p w:rsidR="00F268F7" w:rsidRDefault="00F268F7" w:rsidP="004F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F7" w:rsidRDefault="00F268F7" w:rsidP="004F285D">
      <w:r>
        <w:separator/>
      </w:r>
    </w:p>
  </w:footnote>
  <w:footnote w:type="continuationSeparator" w:id="1">
    <w:p w:rsidR="00F268F7" w:rsidRDefault="00F268F7" w:rsidP="004F2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E023DB">
    <w:pPr>
      <w:pStyle w:val="Encabezado"/>
      <w:tabs>
        <w:tab w:val="clear" w:pos="720"/>
        <w:tab w:val="clear" w:pos="4513"/>
        <w:tab w:val="clear" w:pos="9027"/>
        <w:tab w:val="left" w:pos="1440"/>
      </w:tabs>
    </w:pPr>
    <w:r>
      <w:t>G/TBT/N/COL/29/Add.1</w:t>
    </w:r>
    <w:r>
      <w:br/>
      <w:t xml:space="preserve">Página </w:t>
    </w:r>
    <w:r w:rsidR="00ED656A">
      <w:fldChar w:fldCharType="begin"/>
    </w:r>
    <w:r>
      <w:instrText xml:space="preserve"> PAGE </w:instrText>
    </w:r>
    <w:r w:rsidR="00ED656A">
      <w:fldChar w:fldCharType="separate"/>
    </w:r>
    <w:r>
      <w:rPr>
        <w:noProof/>
      </w:rPr>
      <w:t>1</w:t>
    </w:r>
    <w:r w:rsidR="00ED656A">
      <w:fldChar w:fldCharType="end"/>
    </w:r>
  </w:p>
  <w:p w:rsidR="001B59F2" w:rsidRDefault="00F268F7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1B59F2" w:rsidRDefault="00F268F7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E023DB">
    <w:pPr>
      <w:pStyle w:val="Encabezado"/>
      <w:tabs>
        <w:tab w:val="clear" w:pos="720"/>
        <w:tab w:val="clear" w:pos="4513"/>
        <w:tab w:val="clear" w:pos="9027"/>
        <w:tab w:val="right" w:pos="9026"/>
      </w:tabs>
    </w:pPr>
    <w:r>
      <w:tab/>
      <w:t>G/TBT/N/COL/29/Add.1</w:t>
    </w:r>
    <w:r>
      <w:br/>
    </w:r>
    <w:r>
      <w:tab/>
      <w:t xml:space="preserve">Página </w:t>
    </w:r>
    <w:r w:rsidR="00ED656A">
      <w:fldChar w:fldCharType="begin"/>
    </w:r>
    <w:r>
      <w:instrText xml:space="preserve"> PAGE </w:instrText>
    </w:r>
    <w:r w:rsidR="00ED656A">
      <w:fldChar w:fldCharType="separate"/>
    </w:r>
    <w:r w:rsidR="004D716B">
      <w:rPr>
        <w:noProof/>
      </w:rPr>
      <w:t>2</w:t>
    </w:r>
    <w:r w:rsidR="00ED656A">
      <w:fldChar w:fldCharType="end"/>
    </w:r>
  </w:p>
  <w:p w:rsidR="001B59F2" w:rsidRDefault="00F268F7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1B59F2" w:rsidRDefault="00F268F7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16B"/>
    <w:rsid w:val="0003338C"/>
    <w:rsid w:val="001A78CC"/>
    <w:rsid w:val="001E5B5C"/>
    <w:rsid w:val="00232A39"/>
    <w:rsid w:val="002726F2"/>
    <w:rsid w:val="00290CC4"/>
    <w:rsid w:val="00394DB4"/>
    <w:rsid w:val="003F603B"/>
    <w:rsid w:val="003F6189"/>
    <w:rsid w:val="00411609"/>
    <w:rsid w:val="00451F84"/>
    <w:rsid w:val="00452198"/>
    <w:rsid w:val="0045486B"/>
    <w:rsid w:val="004B117D"/>
    <w:rsid w:val="004D716B"/>
    <w:rsid w:val="004F22CE"/>
    <w:rsid w:val="004F285D"/>
    <w:rsid w:val="005F6540"/>
    <w:rsid w:val="00614876"/>
    <w:rsid w:val="007D188F"/>
    <w:rsid w:val="008941ED"/>
    <w:rsid w:val="00960CA3"/>
    <w:rsid w:val="009611DC"/>
    <w:rsid w:val="009861DA"/>
    <w:rsid w:val="00AA0EAE"/>
    <w:rsid w:val="00BA3F48"/>
    <w:rsid w:val="00C72642"/>
    <w:rsid w:val="00D14E9A"/>
    <w:rsid w:val="00D84B64"/>
    <w:rsid w:val="00DC27A4"/>
    <w:rsid w:val="00E023DB"/>
    <w:rsid w:val="00EA2BDC"/>
    <w:rsid w:val="00ED656A"/>
    <w:rsid w:val="00EE042D"/>
    <w:rsid w:val="00F268F7"/>
    <w:rsid w:val="00F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D716B"/>
    <w:pPr>
      <w:tabs>
        <w:tab w:val="left" w:pos="720"/>
      </w:tabs>
      <w:jc w:val="center"/>
    </w:pPr>
    <w:rPr>
      <w:b/>
      <w:caps/>
      <w:kern w:val="28"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4D716B"/>
    <w:rPr>
      <w:rFonts w:ascii="Times New Roman" w:eastAsia="Times New Roman" w:hAnsi="Times New Roman" w:cs="Times New Roman"/>
      <w:b/>
      <w:caps/>
      <w:kern w:val="28"/>
      <w:szCs w:val="20"/>
      <w:lang w:val="es-ES" w:eastAsia="es-ES"/>
    </w:rPr>
  </w:style>
  <w:style w:type="paragraph" w:styleId="Encabezado">
    <w:name w:val="header"/>
    <w:basedOn w:val="Normal"/>
    <w:link w:val="EncabezadoCar"/>
    <w:rsid w:val="004D716B"/>
    <w:pPr>
      <w:tabs>
        <w:tab w:val="left" w:pos="720"/>
        <w:tab w:val="center" w:pos="4513"/>
        <w:tab w:val="right" w:pos="9027"/>
      </w:tabs>
    </w:pPr>
    <w:rPr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rsid w:val="004D716B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sid w:val="004D716B"/>
    <w:rPr>
      <w:color w:val="0000FF"/>
      <w:u w:val="single"/>
    </w:rPr>
  </w:style>
  <w:style w:type="paragraph" w:customStyle="1" w:styleId="Title2">
    <w:name w:val="Title 2"/>
    <w:basedOn w:val="Normal"/>
    <w:rsid w:val="004D716B"/>
    <w:pPr>
      <w:widowControl w:val="0"/>
      <w:tabs>
        <w:tab w:val="left" w:pos="720"/>
      </w:tabs>
      <w:autoSpaceDE w:val="0"/>
      <w:autoSpaceDN w:val="0"/>
      <w:adjustRightInd w:val="0"/>
      <w:jc w:val="center"/>
    </w:pPr>
    <w:rPr>
      <w:sz w:val="22"/>
      <w:szCs w:val="22"/>
      <w:u w:val="single"/>
      <w:lang w:val="en-GB" w:eastAsia="en-GB"/>
    </w:rPr>
  </w:style>
  <w:style w:type="paragraph" w:customStyle="1" w:styleId="Default">
    <w:name w:val="Default"/>
    <w:rsid w:val="004D716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1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6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epez@mipro.gob.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ntocontactoOTCECU@mipro.gob.e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jcadena</dc:creator>
  <cp:lastModifiedBy>cyepez</cp:lastModifiedBy>
  <cp:revision>2</cp:revision>
  <cp:lastPrinted>2018-04-23T20:56:00Z</cp:lastPrinted>
  <dcterms:created xsi:type="dcterms:W3CDTF">2018-09-28T18:05:00Z</dcterms:created>
  <dcterms:modified xsi:type="dcterms:W3CDTF">2018-09-28T18:05:00Z</dcterms:modified>
</cp:coreProperties>
</file>