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9" w:rsidRPr="003A3E55" w:rsidRDefault="005254EE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5254EE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525C68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Ecuador</w:t>
            </w:r>
            <w:bookmarkEnd w:id="1"/>
          </w:p>
          <w:p w:rsidR="00A52F73" w:rsidRPr="003A3E55" w:rsidRDefault="005254EE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0A230B" w:rsidRPr="003A3E55" w:rsidRDefault="005254EE" w:rsidP="00873E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Ciudadela Samanes, Av. Francisco de Orellana y Av. Paseo del Parque. Bloque 5</w:t>
            </w:r>
            <w:r w:rsidRPr="003A3E55">
              <w:rPr>
                <w:bCs/>
              </w:rPr>
              <w:br/>
              <w:t>Guayaquil - Ecuador</w:t>
            </w:r>
            <w:r w:rsidRPr="003A3E55">
              <w:rPr>
                <w:bCs/>
              </w:rPr>
              <w:br/>
              <w:t>Teléfono: (+593-4) 3727 440</w:t>
            </w:r>
            <w:r w:rsidRPr="003A3E55">
              <w:rPr>
                <w:bCs/>
              </w:rPr>
              <w:br/>
              <w:t xml:space="preserve">Página WEB: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  <w:bookmarkEnd w:id="5"/>
          </w:p>
          <w:p w:rsidR="00A52F73" w:rsidRPr="003A3E55" w:rsidRDefault="005254EE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0A230B" w:rsidRPr="003A3E55" w:rsidRDefault="005254EE" w:rsidP="008849EF">
            <w:pPr>
              <w:spacing w:after="120"/>
              <w:jc w:val="left"/>
            </w:pPr>
            <w:r w:rsidRPr="003A3E55">
              <w:t xml:space="preserve">Subsecretaría de Calidad </w:t>
            </w:r>
            <w:r w:rsidRPr="003A3E55">
              <w:br/>
              <w:t>Ministerio de Producción, Comercio, Exterior, Inversiones y Pesca (MPCEIP)</w:t>
            </w:r>
            <w:r w:rsidRPr="003A3E55">
              <w:br/>
              <w:t>Dirección: Av. Amazonas entre Unión Nacional de Periodistas y Alfonso Pereira, Piso 8, Bloque amarillo</w:t>
            </w:r>
            <w:r w:rsidRPr="003A3E55">
              <w:br/>
              <w:t>Teléfono: (+593 2) 3948760 Ext. 2254 - 2272</w:t>
            </w:r>
            <w:r w:rsidRPr="003A3E55">
              <w:br/>
              <w:t xml:space="preserve">Correo electrónico: </w:t>
            </w:r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br/>
            </w:r>
            <w:hyperlink r:id="rId9" w:history="1">
              <w:r w:rsidRPr="003A3E55">
                <w:rPr>
                  <w:color w:val="0000FF"/>
                  <w:u w:val="single"/>
                </w:rPr>
                <w:t>puntocontactoecu@gmail.com</w:t>
              </w:r>
            </w:hyperlink>
            <w:r w:rsidRPr="003A3E55">
              <w:br/>
            </w:r>
            <w:hyperlink r:id="rId10" w:history="1">
              <w:r w:rsidRPr="003A3E55">
                <w:rPr>
                  <w:color w:val="0000FF"/>
                  <w:u w:val="single"/>
                </w:rPr>
                <w:t>jmarino@produccion.gob.ec</w:t>
              </w:r>
            </w:hyperlink>
            <w:r w:rsidRPr="003A3E55">
              <w:br/>
            </w:r>
            <w:hyperlink r:id="rId11" w:history="1">
              <w:r w:rsidRPr="003A3E55">
                <w:rPr>
                  <w:color w:val="0000FF"/>
                  <w:u w:val="single"/>
                </w:rPr>
                <w:t>cyepez@produccion.gob.ec</w:t>
              </w:r>
            </w:hyperlink>
            <w:r w:rsidRPr="003A3E55">
              <w:br/>
            </w:r>
            <w:hyperlink r:id="rId12" w:history="1">
              <w:r w:rsidRPr="003A3E55">
                <w:rPr>
                  <w:color w:val="0000FF"/>
                  <w:u w:val="single"/>
                </w:rPr>
                <w:t>jsanchezc@produccion.gob.ec</w:t>
              </w:r>
            </w:hyperlink>
            <w:r w:rsidRPr="003A3E55">
              <w:br/>
              <w:t xml:space="preserve">Página WEB: </w:t>
            </w:r>
            <w:hyperlink r:id="rId13" w:history="1">
              <w:r w:rsidRPr="003A3E55">
                <w:rPr>
                  <w:color w:val="0000FF"/>
                  <w:u w:val="single"/>
                </w:rPr>
                <w:t>www.produccion.gob.ec</w:t>
              </w:r>
            </w:hyperlink>
            <w:bookmarkEnd w:id="7"/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La presente Resolución tiene por objeto regular la obtención de la notificación sanitaria, y su modificación, reinscripción, suspensión y cancelación de la notificación sanitaria de plaguicidas de uso doméstico, industrial y en salud pública, nacionales o extranjeros; y las condiciones bajo las cuales se realizará el control y vigilancia de estos productos. La presente Resolución es de aplicación obligatoria para todas las personas naturales o jurídicas, nacionales o extranjeras responsables de la fabricación, importación, exportación, almacenamiento, distribución y comercialización de los plaguicidas químicos y biológicos de uso doméstico, industrial y en salud pública que se comercialicen en todo el territorio nacional.</w:t>
            </w:r>
            <w:bookmarkStart w:id="20" w:name="sps3a"/>
            <w:bookmarkEnd w:id="20"/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Normativa Técnica Sanitaria Sustitutiva para la obtención de la notificación sanitaria, control y vigilancia de plaguicidas de uso doméstico, industrial y en salud pública (47 página(s), en </w:t>
            </w:r>
            <w:r w:rsidRPr="003A3E55">
              <w:t>español</w:t>
            </w:r>
            <w:r w:rsidR="00AF251E" w:rsidRPr="003A3E55">
              <w:t>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La presente Resolución tiene por objeto regular la obtención de la notificación sanitaria, y su modificación, reinscripción, suspensión y cancelación de la notificación sanitaria de plaguicidas de uso doméstico, industrial y en salud pública, nacionales o extranjeros; y las condiciones bajo las cuales se realizará el control y vigilancia de estos productos.</w:t>
            </w:r>
          </w:p>
          <w:p w:rsidR="00AF251E" w:rsidRPr="003A3E55" w:rsidRDefault="005254EE" w:rsidP="003A3E55">
            <w:pPr>
              <w:spacing w:after="120"/>
            </w:pPr>
            <w:r w:rsidRPr="003A3E55">
              <w:t>La presente Resolución es de aplicación obligatoria para todas las personas naturales o jurídicas, nacionales o extranjeras responsables de la fabricación, importación, exportación, almacenamiento, distribución y comercialización de los plaguicidas químicos y biológicos de uso doméstico, industrial y en salud pública que se comercialicen en todo el territorio nacional.</w:t>
            </w:r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humanas; Protección del medio ambiente</w:t>
            </w:r>
            <w:bookmarkStart w:id="27" w:name="sps7f"/>
            <w:bookmarkEnd w:id="27"/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5254EE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5254EE" w:rsidP="00617B12">
            <w:pPr>
              <w:spacing w:before="120" w:after="120"/>
            </w:pPr>
            <w:r w:rsidRPr="003A3E55">
              <w:t>-</w:t>
            </w:r>
          </w:p>
        </w:tc>
      </w:tr>
      <w:tr w:rsidR="00525C68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5254EE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Desde 60 días a partir de la notificación</w:t>
            </w:r>
            <w:bookmarkEnd w:id="31"/>
          </w:p>
          <w:p w:rsidR="00AF251E" w:rsidRPr="003A3E55" w:rsidRDefault="005254EE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 xml:space="preserve">180 días a partir de la fecha de adopción </w:t>
            </w:r>
            <w:bookmarkEnd w:id="34"/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254EE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525C68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5254EE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5254EE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0A230B" w:rsidRPr="003A3E55" w:rsidRDefault="005254EE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de Contacto y/o Centro de Información Nacional:</w:t>
            </w:r>
            <w:r w:rsidRPr="003A3E55">
              <w:rPr>
                <w:bCs/>
              </w:rPr>
              <w:br/>
              <w:t xml:space="preserve">Subsecretaría de Calidad </w:t>
            </w:r>
            <w:r w:rsidRPr="003A3E55">
              <w:rPr>
                <w:bCs/>
              </w:rPr>
              <w:br/>
              <w:t>Ministerio de Producción, Comercio, Exterior, Inversiones y Pesca (MPCEIP)</w:t>
            </w:r>
            <w:r w:rsidRPr="003A3E55">
              <w:rPr>
                <w:bCs/>
              </w:rPr>
              <w:br/>
              <w:t>Dirección: Av. Amazonas entre Unión Nacional de Periodistas y Alfonso Pereira, Piso 8, Bloque amarillo</w:t>
            </w:r>
            <w:r w:rsidRPr="003A3E55">
              <w:rPr>
                <w:bCs/>
              </w:rPr>
              <w:br/>
              <w:t>Teléfono: (+593 2) 3948760 Ext. 2254 - 2272</w:t>
            </w:r>
            <w:r w:rsidRPr="003A3E55">
              <w:rPr>
                <w:bCs/>
              </w:rPr>
              <w:br/>
              <w:t xml:space="preserve">Correo electrónico: </w:t>
            </w:r>
            <w:r w:rsidRPr="003A3E55">
              <w:rPr>
                <w:bCs/>
              </w:rPr>
              <w:br/>
            </w:r>
            <w:hyperlink r:id="rId14" w:history="1">
              <w:r w:rsidRPr="003A3E55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3A3E55">
              <w:rPr>
                <w:bCs/>
              </w:rPr>
              <w:br/>
            </w:r>
            <w:hyperlink r:id="rId15" w:history="1">
              <w:r w:rsidRPr="003A3E55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3A3E55">
              <w:rPr>
                <w:bCs/>
              </w:rPr>
              <w:br/>
            </w:r>
            <w:hyperlink r:id="rId16" w:history="1">
              <w:r w:rsidRPr="003A3E55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3A3E55">
              <w:rPr>
                <w:bCs/>
              </w:rPr>
              <w:br/>
            </w:r>
            <w:hyperlink r:id="rId17" w:history="1">
              <w:r w:rsidRPr="003A3E5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3A3E55">
              <w:rPr>
                <w:bCs/>
              </w:rPr>
              <w:br/>
            </w:r>
            <w:hyperlink r:id="rId18" w:history="1">
              <w:r w:rsidRPr="003A3E55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3A3E55">
              <w:rPr>
                <w:bCs/>
              </w:rPr>
              <w:br/>
            </w:r>
            <w:hyperlink r:id="rId19" w:history="1">
              <w:r w:rsidRPr="003A3E55">
                <w:rPr>
                  <w:bCs/>
                  <w:color w:val="0000FF"/>
                  <w:u w:val="single"/>
                </w:rPr>
                <w:t>www.controlsanitario.gob.ec</w:t>
              </w:r>
            </w:hyperlink>
          </w:p>
          <w:p w:rsidR="000A230B" w:rsidRPr="003A3E55" w:rsidRDefault="00595D25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5254EE" w:rsidRPr="003A3E55">
                <w:rPr>
                  <w:bCs/>
                  <w:color w:val="0000FF"/>
                  <w:u w:val="single"/>
                </w:rPr>
                <w:t>https://members.wto.org/crnattachments/2021/TBT/ECU/21_2898_00_s.pdf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28" w:rsidRDefault="00264B28">
      <w:r>
        <w:separator/>
      </w:r>
    </w:p>
  </w:endnote>
  <w:endnote w:type="continuationSeparator" w:id="1">
    <w:p w:rsidR="00264B28" w:rsidRDefault="0026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5254EE" w:rsidP="00B531D9">
    <w:pPr>
      <w:pStyle w:val="Piedepgina"/>
    </w:pPr>
    <w:r w:rsidRPr="003A3E5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5254EE" w:rsidP="00B531D9">
    <w:pPr>
      <w:pStyle w:val="Piedepgina"/>
    </w:pPr>
    <w:r w:rsidRPr="003A3E5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3A3E55" w:rsidRDefault="005254EE">
    <w:r w:rsidRPr="003A3E5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28" w:rsidRDefault="00264B28">
      <w:r>
        <w:separator/>
      </w:r>
    </w:p>
  </w:footnote>
  <w:footnote w:type="continuationSeparator" w:id="1">
    <w:p w:rsidR="00264B28" w:rsidRDefault="0026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5254EE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5254EE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595D25" w:rsidRPr="003A3E55">
      <w:fldChar w:fldCharType="begin"/>
    </w:r>
    <w:r w:rsidRPr="003A3E55">
      <w:instrText xml:space="preserve"> PAGE </w:instrText>
    </w:r>
    <w:r w:rsidR="00595D25" w:rsidRPr="003A3E55">
      <w:fldChar w:fldCharType="separate"/>
    </w:r>
    <w:r w:rsidRPr="003A3E55">
      <w:t>1</w:t>
    </w:r>
    <w:r w:rsidR="00595D25"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D9" w:rsidRPr="003A3E55" w:rsidRDefault="005254EE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G/TBT/N/ECU/503</w:t>
    </w:r>
    <w:bookmarkEnd w:id="40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5254EE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="00595D25" w:rsidRPr="003A3E55">
      <w:fldChar w:fldCharType="begin"/>
    </w:r>
    <w:r w:rsidRPr="003A3E55">
      <w:instrText xml:space="preserve"> PAGE </w:instrText>
    </w:r>
    <w:r w:rsidR="00595D25" w:rsidRPr="003A3E55">
      <w:fldChar w:fldCharType="separate"/>
    </w:r>
    <w:r w:rsidR="00E2776D">
      <w:rPr>
        <w:noProof/>
      </w:rPr>
      <w:t>2</w:t>
    </w:r>
    <w:r w:rsidR="00595D25"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525C68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  <w:bookmarkEnd w:id="41"/>
    </w:tr>
    <w:tr w:rsidR="00525C68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5254EE">
          <w:pPr>
            <w:jc w:val="left"/>
            <w:rPr>
              <w:szCs w:val="18"/>
            </w:rPr>
          </w:pPr>
          <w:r>
            <w:rPr>
              <w:noProof/>
              <w:szCs w:val="18"/>
              <w:lang w:val="es-EC" w:eastAsia="es-EC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47873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525C68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5254EE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G/TBT/N/ECU/503</w:t>
          </w:r>
          <w:bookmarkEnd w:id="42"/>
        </w:p>
      </w:tc>
    </w:tr>
    <w:tr w:rsidR="00525C68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5254EE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21 de abril de 2021</w:t>
          </w:r>
        </w:p>
      </w:tc>
    </w:tr>
    <w:tr w:rsidR="00525C68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5254EE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1724BC">
            <w:rPr>
              <w:color w:val="FF0000"/>
              <w:szCs w:val="18"/>
            </w:rPr>
            <w:t>3420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5254EE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="00595D25"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="00595D25" w:rsidRPr="003A3E55">
            <w:rPr>
              <w:szCs w:val="18"/>
            </w:rPr>
            <w:fldChar w:fldCharType="separate"/>
          </w:r>
          <w:r w:rsidR="00E2776D">
            <w:rPr>
              <w:bCs/>
              <w:noProof/>
              <w:szCs w:val="18"/>
            </w:rPr>
            <w:t>1</w:t>
          </w:r>
          <w:r w:rsidR="00595D25"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fldSimple w:instr=" NUMPAGES  \* Arabic  \* MERGEFORMAT ">
            <w:r w:rsidR="00E2776D">
              <w:rPr>
                <w:bCs/>
                <w:noProof/>
                <w:szCs w:val="18"/>
              </w:rPr>
              <w:t>1</w:t>
            </w:r>
          </w:fldSimple>
          <w:bookmarkEnd w:id="47"/>
        </w:p>
      </w:tc>
    </w:tr>
    <w:tr w:rsidR="00525C68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5254EE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5254EE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49"/>
          <w:bookmarkEnd w:id="50"/>
        </w:p>
      </w:tc>
    </w:tr>
  </w:tbl>
  <w:p w:rsidR="00DD65B2" w:rsidRPr="003A3E5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3010CC"/>
    <w:numStyleLink w:val="LegalHeadings"/>
  </w:abstractNum>
  <w:abstractNum w:abstractNumId="12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3A6B6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C06840" w:tentative="1">
      <w:start w:val="1"/>
      <w:numFmt w:val="lowerLetter"/>
      <w:lvlText w:val="%2."/>
      <w:lvlJc w:val="left"/>
      <w:pPr>
        <w:ind w:left="1080" w:hanging="360"/>
      </w:pPr>
    </w:lvl>
    <w:lvl w:ilvl="2" w:tplc="FD704A32" w:tentative="1">
      <w:start w:val="1"/>
      <w:numFmt w:val="lowerRoman"/>
      <w:lvlText w:val="%3."/>
      <w:lvlJc w:val="right"/>
      <w:pPr>
        <w:ind w:left="1800" w:hanging="180"/>
      </w:pPr>
    </w:lvl>
    <w:lvl w:ilvl="3" w:tplc="CD0004FC" w:tentative="1">
      <w:start w:val="1"/>
      <w:numFmt w:val="decimal"/>
      <w:lvlText w:val="%4."/>
      <w:lvlJc w:val="left"/>
      <w:pPr>
        <w:ind w:left="2520" w:hanging="360"/>
      </w:pPr>
    </w:lvl>
    <w:lvl w:ilvl="4" w:tplc="AF70FC84" w:tentative="1">
      <w:start w:val="1"/>
      <w:numFmt w:val="lowerLetter"/>
      <w:lvlText w:val="%5."/>
      <w:lvlJc w:val="left"/>
      <w:pPr>
        <w:ind w:left="3240" w:hanging="360"/>
      </w:pPr>
    </w:lvl>
    <w:lvl w:ilvl="5" w:tplc="186414EA" w:tentative="1">
      <w:start w:val="1"/>
      <w:numFmt w:val="lowerRoman"/>
      <w:lvlText w:val="%6."/>
      <w:lvlJc w:val="right"/>
      <w:pPr>
        <w:ind w:left="3960" w:hanging="180"/>
      </w:pPr>
    </w:lvl>
    <w:lvl w:ilvl="6" w:tplc="A7CCE6A8" w:tentative="1">
      <w:start w:val="1"/>
      <w:numFmt w:val="decimal"/>
      <w:lvlText w:val="%7."/>
      <w:lvlJc w:val="left"/>
      <w:pPr>
        <w:ind w:left="4680" w:hanging="360"/>
      </w:pPr>
    </w:lvl>
    <w:lvl w:ilvl="7" w:tplc="53CAD154" w:tentative="1">
      <w:start w:val="1"/>
      <w:numFmt w:val="lowerLetter"/>
      <w:lvlText w:val="%8."/>
      <w:lvlJc w:val="left"/>
      <w:pPr>
        <w:ind w:left="5400" w:hanging="360"/>
      </w:pPr>
    </w:lvl>
    <w:lvl w:ilvl="8" w:tplc="31B0A3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230B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24BC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64B28"/>
    <w:rsid w:val="00272713"/>
    <w:rsid w:val="00276383"/>
    <w:rsid w:val="00286D4F"/>
    <w:rsid w:val="00287066"/>
    <w:rsid w:val="002B0C97"/>
    <w:rsid w:val="002E4A00"/>
    <w:rsid w:val="003267CD"/>
    <w:rsid w:val="00334600"/>
    <w:rsid w:val="00337700"/>
    <w:rsid w:val="003422F5"/>
    <w:rsid w:val="00342A86"/>
    <w:rsid w:val="003600FE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254EE"/>
    <w:rsid w:val="00525C68"/>
    <w:rsid w:val="00533502"/>
    <w:rsid w:val="0054586F"/>
    <w:rsid w:val="00571EE1"/>
    <w:rsid w:val="00582F70"/>
    <w:rsid w:val="0059270F"/>
    <w:rsid w:val="00592965"/>
    <w:rsid w:val="00595D2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29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2776D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c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trolsanitario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jmarino@produccion.gob.ec" TargetMode="External"/><Relationship Id="rId20" Type="http://schemas.openxmlformats.org/officeDocument/2006/relationships/hyperlink" Target="https://members.wto.org/crnattachments/2021/TBT/ECU/21_2898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http://www.controlsanitario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mailto:puntocontacto-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2021-04-23T17:48:00Z</dcterms:created>
  <dcterms:modified xsi:type="dcterms:W3CDTF">2021-04-23T17:48:00Z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76b48837-f74d-45f0-bf5e-310e0d02811b</vt:lpwstr>
  </property>
  <property fmtid="{D5CDD505-2E9C-101B-9397-08002B2CF9AE}" pid="4" name="WTOCLASSIFICATION">
    <vt:lpwstr>WTO OFFICIAL</vt:lpwstr>
  </property>
</Properties>
</file>