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1FBF" w14:textId="77777777" w:rsidR="00E407E3" w:rsidRDefault="00E407E3" w:rsidP="00E407E3">
      <w:pPr>
        <w:pStyle w:val="Puesto"/>
        <w:spacing w:before="0" w:after="0"/>
      </w:pPr>
      <w:r w:rsidRPr="00052A19">
        <w:t>NOTIFICACIÓN</w:t>
      </w:r>
    </w:p>
    <w:p w14:paraId="497FBB8D" w14:textId="77777777" w:rsidR="00C358D0" w:rsidRPr="00C358D0" w:rsidRDefault="00C358D0" w:rsidP="00C358D0"/>
    <w:p w14:paraId="444AEFE8" w14:textId="77777777" w:rsidR="00052A19" w:rsidRDefault="00052A19" w:rsidP="00E407E3">
      <w:r w:rsidRPr="00052A19">
        <w:t>Se da traslado de la notificación siguiente de conformidad con el artículo 10.6.</w:t>
      </w:r>
    </w:p>
    <w:p w14:paraId="09E26F67" w14:textId="77777777" w:rsidR="00052A19" w:rsidRDefault="00052A19" w:rsidP="00052A19"/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17"/>
        <w:gridCol w:w="236"/>
        <w:gridCol w:w="4110"/>
      </w:tblGrid>
      <w:tr w:rsidR="00643784" w14:paraId="50A2C885" w14:textId="77777777" w:rsidTr="007947F1">
        <w:tc>
          <w:tcPr>
            <w:tcW w:w="709" w:type="dxa"/>
          </w:tcPr>
          <w:p w14:paraId="4ED866E8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</w:tcPr>
          <w:p w14:paraId="5EF0BDBA" w14:textId="77777777" w:rsidR="00643784" w:rsidRDefault="00643784" w:rsidP="007947F1">
            <w:pPr>
              <w:spacing w:before="120"/>
            </w:pPr>
            <w:r>
              <w:rPr>
                <w:b/>
              </w:rPr>
              <w:t xml:space="preserve">Miembro que notifica:  </w:t>
            </w:r>
            <w:r w:rsidR="00A94FCF">
              <w:rPr>
                <w:u w:val="single"/>
              </w:rPr>
              <w:t>PERÚ</w:t>
            </w:r>
          </w:p>
          <w:p w14:paraId="54AB748B" w14:textId="77777777" w:rsidR="00643784" w:rsidRDefault="00643784" w:rsidP="00E407E3">
            <w:pPr>
              <w:spacing w:after="120"/>
            </w:pPr>
            <w:r>
              <w:rPr>
                <w:b/>
              </w:rPr>
              <w:t>Si procede, nombre del gobierno local de que se trate (artículos 3.2 y 7.2):</w:t>
            </w:r>
            <w:r>
              <w:t xml:space="preserve">  </w:t>
            </w:r>
          </w:p>
        </w:tc>
      </w:tr>
      <w:tr w:rsidR="00643784" w14:paraId="7A0B462C" w14:textId="77777777" w:rsidTr="00BC1DFA">
        <w:trPr>
          <w:trHeight w:val="3903"/>
        </w:trPr>
        <w:tc>
          <w:tcPr>
            <w:tcW w:w="709" w:type="dxa"/>
          </w:tcPr>
          <w:p w14:paraId="0FF36FDC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  <w:p w14:paraId="091700B9" w14:textId="77777777" w:rsidR="00BC1DFA" w:rsidRPr="00BC1DFA" w:rsidRDefault="00BC1DFA" w:rsidP="00BC1DFA"/>
          <w:p w14:paraId="52837CB7" w14:textId="77777777" w:rsidR="00BC1DFA" w:rsidRPr="00BC1DFA" w:rsidRDefault="00BC1DFA" w:rsidP="00BC1DFA"/>
          <w:p w14:paraId="19546B93" w14:textId="77777777" w:rsidR="00BC1DFA" w:rsidRPr="00BC1DFA" w:rsidRDefault="00BC1DFA" w:rsidP="00BC1DFA"/>
          <w:p w14:paraId="56AF99E1" w14:textId="77777777" w:rsidR="00BC1DFA" w:rsidRPr="00BC1DFA" w:rsidRDefault="00BC1DFA" w:rsidP="00BC1DFA"/>
          <w:p w14:paraId="29AF1E69" w14:textId="77777777" w:rsidR="00BC1DFA" w:rsidRPr="00BC1DFA" w:rsidRDefault="00BC1DFA" w:rsidP="00BC1DFA"/>
          <w:p w14:paraId="3E2E7B89" w14:textId="77777777" w:rsidR="00BC1DFA" w:rsidRPr="00BC1DFA" w:rsidRDefault="00BC1DFA" w:rsidP="00BC1DFA"/>
          <w:p w14:paraId="184604FF" w14:textId="77777777" w:rsidR="00BC1DFA" w:rsidRPr="00BC1DFA" w:rsidRDefault="00BC1DFA" w:rsidP="00BC1DFA"/>
          <w:p w14:paraId="513A7663" w14:textId="77777777" w:rsidR="00BC1DFA" w:rsidRPr="00BC1DFA" w:rsidRDefault="00BC1DFA" w:rsidP="00BC1DFA"/>
          <w:p w14:paraId="4ADCA64E" w14:textId="77777777" w:rsidR="00BC1DFA" w:rsidRPr="00BC1DFA" w:rsidRDefault="00BC1DFA" w:rsidP="00BC1DFA"/>
          <w:p w14:paraId="0DE4DF39" w14:textId="77777777" w:rsidR="00BC1DFA" w:rsidRPr="00BC1DFA" w:rsidRDefault="00BC1DFA" w:rsidP="00BC1DFA"/>
          <w:p w14:paraId="20543BDD" w14:textId="77777777" w:rsidR="00BC1DFA" w:rsidRPr="00BC1DFA" w:rsidRDefault="00BC1DFA" w:rsidP="00BC1DFA"/>
          <w:p w14:paraId="5A8962ED" w14:textId="77777777" w:rsidR="00BC1DFA" w:rsidRPr="00BC1DFA" w:rsidRDefault="00BC1DFA" w:rsidP="00BC1DFA"/>
          <w:p w14:paraId="63A50F8A" w14:textId="77777777" w:rsidR="00BC1DFA" w:rsidRPr="00BC1DFA" w:rsidRDefault="00BC1DFA" w:rsidP="00BC1DFA"/>
          <w:p w14:paraId="4E51FB1F" w14:textId="77777777" w:rsidR="00BC1DFA" w:rsidRPr="00BC1DFA" w:rsidRDefault="00BC1DFA" w:rsidP="00BC1DFA"/>
          <w:p w14:paraId="3A1BB3DF" w14:textId="77777777" w:rsidR="00BC1DFA" w:rsidRPr="00BC1DFA" w:rsidRDefault="00BC1DFA" w:rsidP="00BC1DFA"/>
          <w:p w14:paraId="53D04328" w14:textId="77777777" w:rsidR="00BC1DFA" w:rsidRPr="00BC1DFA" w:rsidRDefault="00BC1DFA" w:rsidP="00BC1DFA"/>
        </w:tc>
        <w:tc>
          <w:tcPr>
            <w:tcW w:w="8363" w:type="dxa"/>
            <w:gridSpan w:val="3"/>
          </w:tcPr>
          <w:p w14:paraId="77AD4ADE" w14:textId="77777777" w:rsidR="00BC1DFA" w:rsidRDefault="00643784" w:rsidP="007947F1">
            <w:pPr>
              <w:spacing w:before="120"/>
            </w:pPr>
            <w:r>
              <w:rPr>
                <w:b/>
              </w:rPr>
              <w:t>Organismo responsable:</w:t>
            </w:r>
            <w:r>
              <w:t xml:space="preserve">  </w:t>
            </w:r>
          </w:p>
          <w:p w14:paraId="4E1E11B8" w14:textId="77777777" w:rsidR="00037D4B" w:rsidRDefault="00037D4B" w:rsidP="00037D4B"/>
          <w:p w14:paraId="729AAF69" w14:textId="77777777" w:rsidR="00037D4B" w:rsidRDefault="00037D4B" w:rsidP="00037D4B">
            <w:r>
              <w:t xml:space="preserve">Ministerio de </w:t>
            </w:r>
            <w:r w:rsidR="00CB5EDE">
              <w:t xml:space="preserve">Energía y Minas </w:t>
            </w:r>
            <w:r>
              <w:t>- MI</w:t>
            </w:r>
            <w:r w:rsidR="00CB5EDE">
              <w:t>NEM</w:t>
            </w:r>
          </w:p>
          <w:p w14:paraId="33483ABE" w14:textId="77777777" w:rsidR="00037D4B" w:rsidRDefault="00CB5EDE" w:rsidP="00037D4B">
            <w:r w:rsidRPr="00CB5EDE">
              <w:t>Av. de las Artes Sur 260, San Borja</w:t>
            </w:r>
            <w:r w:rsidR="00037D4B">
              <w:t>, Lima, Lima - Perú</w:t>
            </w:r>
          </w:p>
          <w:p w14:paraId="75025E91" w14:textId="77777777" w:rsidR="00037D4B" w:rsidRPr="00DE1696" w:rsidRDefault="00037D4B" w:rsidP="00037D4B">
            <w:r w:rsidRPr="00DE1696">
              <w:t xml:space="preserve">Teléfono: +(51-1) </w:t>
            </w:r>
            <w:r w:rsidR="00CB5EDE">
              <w:t>411</w:t>
            </w:r>
            <w:r w:rsidRPr="00DE1696">
              <w:t>-</w:t>
            </w:r>
            <w:r w:rsidR="00CB5EDE">
              <w:t>1100</w:t>
            </w:r>
            <w:r w:rsidRPr="00DE1696">
              <w:t xml:space="preserve"> Extensión </w:t>
            </w:r>
            <w:r w:rsidR="00CB5EDE">
              <w:t>2613</w:t>
            </w:r>
          </w:p>
          <w:p w14:paraId="76F2CED1" w14:textId="676B04E7" w:rsidR="00BC1DFA" w:rsidRDefault="00037D4B" w:rsidP="00E407E3">
            <w:pPr>
              <w:spacing w:after="120"/>
              <w:rPr>
                <w:b/>
              </w:rPr>
            </w:pPr>
            <w:r w:rsidRPr="00DE1696">
              <w:t xml:space="preserve">Correo electrónico: </w:t>
            </w:r>
            <w:hyperlink r:id="rId8" w:history="1">
              <w:r w:rsidR="00C07E24" w:rsidRPr="00092D45">
                <w:rPr>
                  <w:rStyle w:val="Hipervnculo"/>
                </w:rPr>
                <w:t>publicaciondgee@minem.gob.pe</w:t>
              </w:r>
            </w:hyperlink>
            <w:r w:rsidR="00C07E24">
              <w:t xml:space="preserve"> </w:t>
            </w:r>
          </w:p>
          <w:p w14:paraId="5BF528BA" w14:textId="77777777" w:rsidR="00BC1DFA" w:rsidRDefault="00643784" w:rsidP="00E407E3">
            <w:pPr>
              <w:spacing w:after="120"/>
            </w:pPr>
            <w:r>
              <w:rPr>
                <w:b/>
              </w:rPr>
              <w:t>Nombre y dirección (incluidos los números de teléfono y de fax, así como las direcciones de correo electrónico y sitios Web, en su caso) del organismo o autoridad encargado de la tramitación de observaciones sobre la notificación, en caso de que se trate de un organismo o autoridad diferente:</w:t>
            </w:r>
            <w:r>
              <w:t xml:space="preserve">  </w:t>
            </w:r>
          </w:p>
          <w:p w14:paraId="67284AB3" w14:textId="77777777" w:rsidR="00BC1DFA" w:rsidRPr="009612D9" w:rsidRDefault="00BC1DFA" w:rsidP="00BC1DFA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Ministerio de Comercio Exterior y Turismo - MINCETUR</w:t>
            </w:r>
          </w:p>
          <w:p w14:paraId="0FC69AC9" w14:textId="77777777" w:rsidR="00BC1DFA" w:rsidRPr="009612D9" w:rsidRDefault="00BC1DFA" w:rsidP="00BC1DFA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Calle Uno Oeste Nº 50 - Urb. Corpac - Lima 27 - Perú</w:t>
            </w:r>
          </w:p>
          <w:p w14:paraId="512CB7C2" w14:textId="77777777" w:rsidR="00BC1DFA" w:rsidRPr="009612D9" w:rsidRDefault="00BC1DFA" w:rsidP="00BC1DFA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Teléfono:</w:t>
            </w:r>
            <w:r w:rsidRPr="009612D9">
              <w:rPr>
                <w:rFonts w:eastAsia="Times New Roman"/>
                <w:szCs w:val="18"/>
              </w:rPr>
              <w:tab/>
            </w:r>
            <w:r w:rsidRPr="009612D9">
              <w:rPr>
                <w:rFonts w:eastAsia="Times New Roman"/>
                <w:szCs w:val="18"/>
              </w:rPr>
              <w:tab/>
              <w:t>+(51-1) 513-6100 Extensión 1223 o 1239</w:t>
            </w:r>
          </w:p>
          <w:p w14:paraId="3B9263CB" w14:textId="77777777" w:rsidR="00DC7BB0" w:rsidRDefault="00BC1DFA" w:rsidP="00E407E3">
            <w:pPr>
              <w:spacing w:after="120"/>
            </w:pPr>
            <w:r w:rsidRPr="009612D9">
              <w:rPr>
                <w:rFonts w:eastAsia="Times New Roman"/>
                <w:szCs w:val="18"/>
              </w:rPr>
              <w:t>Correo electrónico:</w:t>
            </w:r>
            <w:r w:rsidRPr="009612D9">
              <w:rPr>
                <w:rFonts w:eastAsia="Times New Roman"/>
                <w:szCs w:val="18"/>
              </w:rPr>
              <w:tab/>
            </w:r>
            <w:hyperlink r:id="rId9" w:history="1">
              <w:r w:rsidRPr="00483C72">
                <w:rPr>
                  <w:rStyle w:val="Hipervnculo"/>
                  <w:lang w:val="es-PE"/>
                </w:rPr>
                <w:t>otc@mincetur.gob.pe</w:t>
              </w:r>
            </w:hyperlink>
          </w:p>
        </w:tc>
      </w:tr>
      <w:tr w:rsidR="00643784" w14:paraId="1D8A743A" w14:textId="77777777" w:rsidTr="007947F1">
        <w:tc>
          <w:tcPr>
            <w:tcW w:w="709" w:type="dxa"/>
          </w:tcPr>
          <w:p w14:paraId="1D90079D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</w:tcPr>
          <w:p w14:paraId="3980CECD" w14:textId="77777777" w:rsidR="00643784" w:rsidRDefault="00643784" w:rsidP="00E407E3">
            <w:pPr>
              <w:spacing w:before="120" w:after="120"/>
            </w:pPr>
            <w:r>
              <w:rPr>
                <w:b/>
              </w:rPr>
              <w:t>Notificación hecha en virtud del artículo 2.9.2 [</w:t>
            </w:r>
            <w:r>
              <w:t> </w:t>
            </w:r>
            <w:r w:rsidR="009B32C9">
              <w:t>X</w:t>
            </w:r>
            <w:r>
              <w:t> </w:t>
            </w:r>
            <w:r>
              <w:rPr>
                <w:b/>
              </w:rPr>
              <w:t>], 2.10.1 [</w:t>
            </w:r>
            <w:r>
              <w:t> </w:t>
            </w:r>
            <w:r w:rsidR="00536AC4">
              <w:t xml:space="preserve"> </w:t>
            </w:r>
            <w:r>
              <w:t> </w:t>
            </w:r>
            <w:r>
              <w:rPr>
                <w:b/>
              </w:rPr>
              <w:t>], 5.6.2 [</w:t>
            </w:r>
            <w:r>
              <w:t>  </w:t>
            </w:r>
            <w:r>
              <w:rPr>
                <w:b/>
              </w:rPr>
              <w:t>], 5.7.1 [</w:t>
            </w:r>
            <w:r>
              <w:t>  </w:t>
            </w:r>
            <w:r>
              <w:rPr>
                <w:b/>
              </w:rPr>
              <w:t>], o en virtud de:</w:t>
            </w:r>
            <w:r>
              <w:t xml:space="preserve">  </w:t>
            </w:r>
          </w:p>
        </w:tc>
      </w:tr>
      <w:tr w:rsidR="00643784" w14:paraId="08FCD532" w14:textId="77777777" w:rsidTr="007947F1">
        <w:tc>
          <w:tcPr>
            <w:tcW w:w="709" w:type="dxa"/>
          </w:tcPr>
          <w:p w14:paraId="6399A22B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</w:tcPr>
          <w:p w14:paraId="17EF484E" w14:textId="77777777" w:rsidR="00643784" w:rsidRDefault="00643784" w:rsidP="00101EC8">
            <w:pPr>
              <w:spacing w:before="120" w:after="120"/>
            </w:pPr>
            <w:r>
              <w:rPr>
                <w:b/>
              </w:rPr>
              <w:t>Productos abarcados (partida del SA o de la NCCA cuando c</w:t>
            </w:r>
            <w:r w:rsidR="00EA17E1">
              <w:rPr>
                <w:b/>
              </w:rPr>
              <w:t xml:space="preserve">orresponda; </w:t>
            </w:r>
            <w:r>
              <w:rPr>
                <w:b/>
              </w:rPr>
              <w:t>en otro caso partida del ara</w:t>
            </w:r>
            <w:r w:rsidR="00CF6666">
              <w:rPr>
                <w:b/>
              </w:rPr>
              <w:t xml:space="preserve">ncel nacional.  Podrá indicarse </w:t>
            </w:r>
            <w:r>
              <w:rPr>
                <w:b/>
              </w:rPr>
              <w:t>además, cuando proceda, el número de partida de la ICS):</w:t>
            </w:r>
            <w:r>
              <w:t xml:space="preserve">  </w:t>
            </w:r>
          </w:p>
          <w:p w14:paraId="51B59567" w14:textId="77777777" w:rsidR="00D02633" w:rsidRDefault="004F3790" w:rsidP="0065236D">
            <w:pPr>
              <w:shd w:val="clear" w:color="auto" w:fill="FFFFFF"/>
              <w:rPr>
                <w:rFonts w:cs="Arial"/>
                <w:szCs w:val="18"/>
                <w:lang w:val="es-PE" w:eastAsia="es-PE"/>
              </w:rPr>
            </w:pPr>
            <w:r w:rsidRPr="004F3790">
              <w:rPr>
                <w:rFonts w:cs="Arial"/>
                <w:szCs w:val="18"/>
                <w:lang w:val="es-PE" w:eastAsia="es-PE"/>
              </w:rPr>
              <w:t>Transformadores eléctricos, convertidores eléctricos estáticos (por ejemplo, rectificadores) y bobinas de reactancia (autoinducción)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511F6F">
              <w:rPr>
                <w:rFonts w:cs="Arial"/>
                <w:szCs w:val="18"/>
                <w:lang w:val="es-PE" w:eastAsia="es-PE"/>
              </w:rPr>
              <w:t>e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65236D" w:rsidRPr="0065236D">
              <w:rPr>
                <w:rFonts w:cs="Arial"/>
                <w:szCs w:val="18"/>
                <w:lang w:val="es-PE" w:eastAsia="es-PE"/>
              </w:rPr>
              <w:t>Hilos, cables (incluidos los coaxiales) y demás conductores aislados para electricidad, aunque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65236D" w:rsidRPr="0065236D">
              <w:rPr>
                <w:rFonts w:cs="Arial"/>
                <w:szCs w:val="18"/>
                <w:lang w:val="es-PE" w:eastAsia="es-PE"/>
              </w:rPr>
              <w:t>estén laqueados, anodizados o provistos de piezas de conexión; cables de fibras ópticas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65236D" w:rsidRPr="0065236D">
              <w:rPr>
                <w:rFonts w:cs="Arial"/>
                <w:szCs w:val="18"/>
                <w:lang w:val="es-PE" w:eastAsia="es-PE"/>
              </w:rPr>
              <w:t>constituidos por fibras enfundadas individualmente, incluso con conductores eléctricos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65236D" w:rsidRPr="0065236D">
              <w:rPr>
                <w:rFonts w:cs="Arial"/>
                <w:szCs w:val="18"/>
                <w:lang w:val="es-PE" w:eastAsia="es-PE"/>
              </w:rPr>
              <w:t>incorporados o provistos de piezas de conexión.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D02633" w:rsidRPr="004F3790">
              <w:rPr>
                <w:rFonts w:cs="Arial"/>
                <w:szCs w:val="18"/>
                <w:lang w:val="es-PE" w:eastAsia="es-PE"/>
              </w:rPr>
              <w:t xml:space="preserve">Clasificados en el </w:t>
            </w:r>
            <w:r w:rsidR="00511F6F">
              <w:rPr>
                <w:rFonts w:cs="Arial"/>
                <w:szCs w:val="18"/>
                <w:lang w:val="es-PE" w:eastAsia="es-PE"/>
              </w:rPr>
              <w:t>Subc</w:t>
            </w:r>
            <w:r w:rsidR="00D02633" w:rsidRPr="004F3790">
              <w:rPr>
                <w:rFonts w:cs="Arial"/>
                <w:szCs w:val="18"/>
                <w:lang w:val="es-PE" w:eastAsia="es-PE"/>
              </w:rPr>
              <w:t>apítulo</w:t>
            </w:r>
            <w:r w:rsidR="0065236D">
              <w:rPr>
                <w:rFonts w:cs="Arial"/>
                <w:szCs w:val="18"/>
                <w:lang w:val="es-PE" w:eastAsia="es-PE"/>
              </w:rPr>
              <w:t>s</w:t>
            </w:r>
            <w:r w:rsidR="00D02633" w:rsidRPr="004F3790">
              <w:rPr>
                <w:rFonts w:cs="Arial"/>
                <w:szCs w:val="18"/>
                <w:lang w:val="es-PE" w:eastAsia="es-PE"/>
              </w:rPr>
              <w:t xml:space="preserve"> </w:t>
            </w:r>
            <w:r w:rsidR="00F81701" w:rsidRPr="004F3790">
              <w:rPr>
                <w:rFonts w:cs="Arial"/>
                <w:szCs w:val="18"/>
                <w:lang w:val="es-PE" w:eastAsia="es-PE"/>
              </w:rPr>
              <w:t>85</w:t>
            </w:r>
            <w:r w:rsidRPr="004F3790">
              <w:rPr>
                <w:rFonts w:cs="Arial"/>
                <w:szCs w:val="18"/>
                <w:lang w:val="es-PE" w:eastAsia="es-PE"/>
              </w:rPr>
              <w:t>04</w:t>
            </w:r>
            <w:r w:rsidR="0065236D">
              <w:rPr>
                <w:rFonts w:cs="Arial"/>
                <w:szCs w:val="18"/>
                <w:lang w:val="es-PE" w:eastAsia="es-PE"/>
              </w:rPr>
              <w:t xml:space="preserve"> y 8544</w:t>
            </w:r>
            <w:r w:rsidR="00F81701" w:rsidRPr="004F3790">
              <w:rPr>
                <w:rFonts w:cs="Arial"/>
                <w:szCs w:val="18"/>
                <w:lang w:val="es-PE" w:eastAsia="es-PE"/>
              </w:rPr>
              <w:t xml:space="preserve">, </w:t>
            </w:r>
            <w:r w:rsidR="00D02633" w:rsidRPr="004F3790">
              <w:rPr>
                <w:rFonts w:cs="Arial"/>
                <w:szCs w:val="18"/>
                <w:lang w:val="es-PE" w:eastAsia="es-PE"/>
              </w:rPr>
              <w:t xml:space="preserve">del </w:t>
            </w:r>
            <w:r w:rsidR="004B15AB" w:rsidRPr="004F3790">
              <w:rPr>
                <w:rFonts w:cs="Arial"/>
                <w:szCs w:val="18"/>
                <w:lang w:val="es-PE" w:eastAsia="es-PE"/>
              </w:rPr>
              <w:t>S</w:t>
            </w:r>
            <w:r w:rsidR="00D02633" w:rsidRPr="004F3790">
              <w:rPr>
                <w:rFonts w:cs="Arial"/>
                <w:szCs w:val="18"/>
                <w:lang w:val="es-PE" w:eastAsia="es-PE"/>
              </w:rPr>
              <w:t>istema Armonizado o el Arancel de Aduanas</w:t>
            </w:r>
            <w:r w:rsidR="0065236D">
              <w:rPr>
                <w:rFonts w:cs="Arial"/>
                <w:szCs w:val="18"/>
                <w:lang w:val="es-PE" w:eastAsia="es-PE"/>
              </w:rPr>
              <w:t>.</w:t>
            </w:r>
          </w:p>
          <w:p w14:paraId="3E316BAE" w14:textId="77777777" w:rsidR="00483C72" w:rsidRPr="000B7316" w:rsidRDefault="00483C72" w:rsidP="00DE6383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PE" w:eastAsia="es-PE"/>
              </w:rPr>
            </w:pPr>
          </w:p>
        </w:tc>
      </w:tr>
      <w:tr w:rsidR="00643784" w:rsidRPr="004362E2" w14:paraId="1596C355" w14:textId="77777777" w:rsidTr="007947F1">
        <w:tc>
          <w:tcPr>
            <w:tcW w:w="709" w:type="dxa"/>
          </w:tcPr>
          <w:p w14:paraId="668B909D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3"/>
          </w:tcPr>
          <w:p w14:paraId="1337D2BF" w14:textId="77777777" w:rsidR="008F4CC2" w:rsidRPr="00EF7D06" w:rsidRDefault="00643784" w:rsidP="007947F1">
            <w:pPr>
              <w:spacing w:before="120" w:after="120"/>
              <w:rPr>
                <w:lang w:val="es-PE"/>
              </w:rPr>
            </w:pPr>
            <w:r w:rsidRPr="00EF7D06">
              <w:rPr>
                <w:b/>
                <w:lang w:val="es-PE"/>
              </w:rPr>
              <w:t>Título, número de páginas e idioma(s) del documento notificado:</w:t>
            </w:r>
            <w:r w:rsidRPr="00EF7D06">
              <w:rPr>
                <w:lang w:val="es-PE"/>
              </w:rPr>
              <w:t xml:space="preserve">  </w:t>
            </w:r>
          </w:p>
          <w:p w14:paraId="5F9C9897" w14:textId="77777777" w:rsidR="00E42067" w:rsidRPr="00483C72" w:rsidRDefault="00371355" w:rsidP="00791D75">
            <w:pPr>
              <w:spacing w:before="120" w:after="120"/>
              <w:ind w:left="34" w:hanging="34"/>
              <w:rPr>
                <w:szCs w:val="18"/>
                <w:lang w:val="es-PE"/>
              </w:rPr>
            </w:pPr>
            <w:r w:rsidRPr="00483C72">
              <w:rPr>
                <w:rFonts w:cs="Arial"/>
                <w:szCs w:val="18"/>
                <w:lang w:val="es-PE"/>
              </w:rPr>
              <w:t xml:space="preserve">Proyecto de </w:t>
            </w:r>
            <w:r w:rsidR="008D53B5">
              <w:rPr>
                <w:szCs w:val="18"/>
              </w:rPr>
              <w:t>R</w:t>
            </w:r>
            <w:r w:rsidR="008D53B5" w:rsidRPr="008D53B5">
              <w:rPr>
                <w:szCs w:val="18"/>
              </w:rPr>
              <w:t>eglamento para la instalación y operación de la infraestructura de carga de la movilidad eléctrica</w:t>
            </w:r>
            <w:r w:rsidR="00BF58D2" w:rsidRPr="00483C72">
              <w:rPr>
                <w:rFonts w:cs="Arial"/>
                <w:szCs w:val="18"/>
                <w:lang w:val="es-PE"/>
              </w:rPr>
              <w:t xml:space="preserve">, </w:t>
            </w:r>
            <w:r w:rsidR="00791D75">
              <w:rPr>
                <w:rFonts w:cs="Arial"/>
                <w:szCs w:val="18"/>
                <w:lang w:val="es-PE"/>
              </w:rPr>
              <w:t>45</w:t>
            </w:r>
            <w:r w:rsidR="008D6759" w:rsidRPr="00483C72">
              <w:rPr>
                <w:rFonts w:cs="Arial"/>
                <w:szCs w:val="18"/>
                <w:lang w:val="es-PE"/>
              </w:rPr>
              <w:t xml:space="preserve"> páginas, en español.</w:t>
            </w:r>
          </w:p>
        </w:tc>
      </w:tr>
      <w:tr w:rsidR="00643784" w14:paraId="00FC9417" w14:textId="77777777" w:rsidTr="00A041BE">
        <w:tc>
          <w:tcPr>
            <w:tcW w:w="709" w:type="dxa"/>
          </w:tcPr>
          <w:p w14:paraId="53D04BA0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14:paraId="78F2185B" w14:textId="77777777" w:rsidR="00541352" w:rsidRPr="00EF7D06" w:rsidRDefault="00643784" w:rsidP="003E7057">
            <w:pPr>
              <w:spacing w:before="120" w:after="120"/>
            </w:pPr>
            <w:r w:rsidRPr="00EF7D06">
              <w:rPr>
                <w:b/>
              </w:rPr>
              <w:t>Descripción del contenido:</w:t>
            </w:r>
            <w:r w:rsidR="003E7057" w:rsidRPr="00EF7D06">
              <w:t xml:space="preserve"> </w:t>
            </w:r>
          </w:p>
          <w:p w14:paraId="7A9D5616" w14:textId="77777777" w:rsidR="00EF7D06" w:rsidRPr="00EF7D06" w:rsidRDefault="008D53B5" w:rsidP="0065236D">
            <w:pPr>
              <w:pStyle w:val="Prrafodelista"/>
              <w:spacing w:before="12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8D53B5">
              <w:rPr>
                <w:rFonts w:cs="Arial"/>
                <w:szCs w:val="18"/>
                <w:lang w:val="es-PE"/>
              </w:rPr>
              <w:t xml:space="preserve">El Reglamento para la Instalación y Operación de la Infraestructura de Carga de la Movilidad Eléctrica (ICME) tiene </w:t>
            </w:r>
            <w:r>
              <w:rPr>
                <w:rFonts w:cs="Arial"/>
                <w:szCs w:val="18"/>
                <w:lang w:val="es-PE"/>
              </w:rPr>
              <w:t>como</w:t>
            </w:r>
            <w:r w:rsidRPr="008D53B5">
              <w:rPr>
                <w:rFonts w:cs="Arial"/>
                <w:szCs w:val="18"/>
                <w:lang w:val="es-PE"/>
              </w:rPr>
              <w:t xml:space="preserve"> objetivos</w:t>
            </w:r>
            <w:r>
              <w:rPr>
                <w:rFonts w:cs="Arial"/>
                <w:szCs w:val="18"/>
                <w:lang w:val="es-PE"/>
              </w:rPr>
              <w:t>, g</w:t>
            </w:r>
            <w:r w:rsidRPr="008D53B5">
              <w:rPr>
                <w:rFonts w:cs="Arial"/>
                <w:szCs w:val="18"/>
                <w:lang w:val="es-PE"/>
              </w:rPr>
              <w:t>enerar un marco regulatorio para orientar a los diferentes actores partícipes en la instalación y operación de la infraestructura de carga de la movilidad eléctrica – ICME.</w:t>
            </w:r>
            <w:r>
              <w:rPr>
                <w:rFonts w:cs="Arial"/>
                <w:szCs w:val="18"/>
                <w:lang w:val="es-PE"/>
              </w:rPr>
              <w:t xml:space="preserve"> </w:t>
            </w:r>
            <w:r w:rsidRPr="008D53B5">
              <w:rPr>
                <w:rFonts w:cs="Arial"/>
                <w:szCs w:val="18"/>
                <w:lang w:val="es-PE"/>
              </w:rPr>
              <w:t xml:space="preserve">Establecer los requisitos mínimos de instalación, operación, seguridad y mantenimiento que debe cumplir la ICME, así como el diseño y la construcción de sus instalaciones. </w:t>
            </w:r>
            <w:r>
              <w:rPr>
                <w:rFonts w:cs="Arial"/>
                <w:szCs w:val="18"/>
                <w:lang w:val="es-PE"/>
              </w:rPr>
              <w:t>Asimismo, t</w:t>
            </w:r>
            <w:r w:rsidRPr="008D53B5">
              <w:rPr>
                <w:rFonts w:cs="Arial"/>
                <w:szCs w:val="18"/>
                <w:lang w:val="es-PE"/>
              </w:rPr>
              <w:t xml:space="preserve">iene por finalidad salvaguardar la seguridad de las personas, medio ambiente, salud y su </w:t>
            </w:r>
            <w:r w:rsidRPr="008D53B5">
              <w:rPr>
                <w:rFonts w:cs="Arial"/>
                <w:szCs w:val="18"/>
                <w:lang w:val="es-PE"/>
              </w:rPr>
              <w:lastRenderedPageBreak/>
              <w:t>entorno, así como prevenir prácticas que puedan inducir a error a los consumidores y su entorno.</w:t>
            </w:r>
          </w:p>
        </w:tc>
      </w:tr>
      <w:tr w:rsidR="00643784" w14:paraId="09514897" w14:textId="77777777" w:rsidTr="00A041BE">
        <w:tc>
          <w:tcPr>
            <w:tcW w:w="709" w:type="dxa"/>
          </w:tcPr>
          <w:p w14:paraId="74C9E0D6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37191" w14:textId="77777777" w:rsidR="009C15E5" w:rsidRDefault="00643784" w:rsidP="00D23A4C">
            <w:pPr>
              <w:spacing w:before="120" w:after="120"/>
            </w:pPr>
            <w:r>
              <w:rPr>
                <w:b/>
              </w:rPr>
              <w:t>Objetivo y razón de ser, incluida, cuando proceda, la índole de los problemas urgentes:</w:t>
            </w:r>
            <w:r>
              <w:t xml:space="preserve">  </w:t>
            </w:r>
          </w:p>
          <w:p w14:paraId="07E8CEC6" w14:textId="77FEEBF9" w:rsidR="0078647E" w:rsidRPr="00471E16" w:rsidRDefault="0078647E" w:rsidP="00D23A4C">
            <w:pPr>
              <w:spacing w:before="120" w:after="120"/>
              <w:rPr>
                <w:szCs w:val="18"/>
              </w:rPr>
            </w:pPr>
            <w:r>
              <w:rPr>
                <w:szCs w:val="18"/>
              </w:rPr>
              <w:t>Proteger a</w:t>
            </w:r>
            <w:r w:rsidR="00815F46">
              <w:rPr>
                <w:szCs w:val="18"/>
              </w:rPr>
              <w:t>l usuario</w:t>
            </w:r>
            <w:r>
              <w:rPr>
                <w:szCs w:val="18"/>
              </w:rPr>
              <w:t xml:space="preserve">, </w:t>
            </w:r>
            <w:r w:rsidR="00673115" w:rsidRPr="00673115">
              <w:rPr>
                <w:szCs w:val="18"/>
              </w:rPr>
              <w:t>salvaguardar</w:t>
            </w:r>
            <w:r w:rsidR="00673115">
              <w:rPr>
                <w:szCs w:val="18"/>
              </w:rPr>
              <w:t>dando</w:t>
            </w:r>
            <w:r w:rsidR="00673115" w:rsidRPr="00673115">
              <w:rPr>
                <w:szCs w:val="18"/>
              </w:rPr>
              <w:t xml:space="preserve"> la seguridad de las personas, medio ambiente, salud y su entorno, así como prevenir prácticas que puedan inducir a error a los consumidores y su entorno</w:t>
            </w:r>
            <w:r w:rsidR="00815F46">
              <w:rPr>
                <w:szCs w:val="18"/>
              </w:rPr>
              <w:t>.</w:t>
            </w:r>
          </w:p>
        </w:tc>
      </w:tr>
      <w:tr w:rsidR="00643784" w14:paraId="391C3EFD" w14:textId="77777777" w:rsidTr="00450E9D">
        <w:tc>
          <w:tcPr>
            <w:tcW w:w="709" w:type="dxa"/>
          </w:tcPr>
          <w:p w14:paraId="0E5A8759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207278A" w14:textId="77777777" w:rsidR="00643784" w:rsidRDefault="00643784" w:rsidP="00960771">
            <w:pPr>
              <w:spacing w:before="120" w:after="120"/>
            </w:pPr>
            <w:r>
              <w:rPr>
                <w:b/>
              </w:rPr>
              <w:t>Documentos pertinentes:</w:t>
            </w:r>
            <w:r>
              <w:t xml:space="preserve">  </w:t>
            </w:r>
          </w:p>
          <w:p w14:paraId="2784BA8B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Ley N° 30705, Ley de Organización y Funciones del Ministerio de Energía y Minas.</w:t>
            </w:r>
          </w:p>
          <w:p w14:paraId="29F51F12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Ley N° 27345, Ley de Promoción del Uso Eficiente de la Energía.</w:t>
            </w:r>
          </w:p>
          <w:p w14:paraId="3BB5AE56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Ley N° 25844, Ley de Concesiones Eléctricas.</w:t>
            </w:r>
          </w:p>
          <w:p w14:paraId="43EDE6F1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Ley N° 29158, Ley Orgánica del Poder Ejecutivo.</w:t>
            </w:r>
          </w:p>
          <w:p w14:paraId="18C19341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053-2007-EM, Reglamento de la Ley de Promoción del Uso Eficiente de la Energía.</w:t>
            </w:r>
          </w:p>
          <w:p w14:paraId="553AE713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031-2007-EM, Reglamento de Organización y Funciones del Ministerio de Energía y Minas, y sus modificatorias.</w:t>
            </w:r>
          </w:p>
          <w:p w14:paraId="4FBFA229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064-2010-EM, aprueban la Política Energética Nacional del Perú 2010-2040.</w:t>
            </w:r>
          </w:p>
          <w:p w14:paraId="05BCEC12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004-2013-PCM, Política Nacional de Modernización de la Gestión Pública.</w:t>
            </w:r>
          </w:p>
          <w:p w14:paraId="3BB9149A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009-93-EM, Reglamento del Decreto Ley N° 25844, Ley de Concesiones Eléctricas.</w:t>
            </w:r>
          </w:p>
          <w:p w14:paraId="46583C46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237-2019-EF, aprueba el Plan Nacional de Competitividad y Productividad.</w:t>
            </w:r>
          </w:p>
          <w:p w14:paraId="420D2B96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Supremo N° 058-2016-RE que ratifica el Acuerdo de Paris ante la Convención Marco de Naciones Unidas sobre el Cambio Climático (CMNUCC).</w:t>
            </w:r>
          </w:p>
          <w:p w14:paraId="0E4DF163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 xml:space="preserve">Decreto Supremo N° 181-2019-EF, modifica el Impuesto Selectivo al Consumo aplicable a los bienes del Nuevo Apéndice IV del TUO de la Ley de lmpuesto General a las Ventas e Impuesto Selectivo al Consumo y el Reglamento de la Ley del Impuesto a la Renta. </w:t>
            </w:r>
          </w:p>
          <w:p w14:paraId="5F3218E9" w14:textId="77777777" w:rsidR="000E7CB5" w:rsidRPr="000E7CB5" w:rsidRDefault="000E7CB5" w:rsidP="000E7CB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98" w:hanging="598"/>
              <w:rPr>
                <w:rFonts w:eastAsia="Calibri" w:cs="Arial"/>
                <w:color w:val="000000"/>
                <w:szCs w:val="18"/>
                <w:lang w:val="es-PE" w:eastAsia="es-PE"/>
              </w:rPr>
            </w:pPr>
            <w:r w:rsidRPr="000E7CB5">
              <w:rPr>
                <w:rFonts w:eastAsia="Calibri" w:cs="Arial"/>
                <w:color w:val="000000"/>
                <w:szCs w:val="18"/>
                <w:lang w:val="es-PE" w:eastAsia="es-PE"/>
              </w:rPr>
              <w:t>Decreto Legislativo N° 1488, establece un régimen especial de depreciación y modificación de plazos de depreciación.</w:t>
            </w:r>
          </w:p>
          <w:p w14:paraId="1FF29A75" w14:textId="77777777" w:rsidR="00727283" w:rsidRPr="00FF60FD" w:rsidRDefault="00727283" w:rsidP="000E7CB5">
            <w:pPr>
              <w:autoSpaceDE w:val="0"/>
              <w:autoSpaceDN w:val="0"/>
              <w:adjustRightInd w:val="0"/>
              <w:ind w:left="360"/>
              <w:rPr>
                <w:color w:val="FF0000"/>
                <w:sz w:val="16"/>
                <w:szCs w:val="16"/>
              </w:rPr>
            </w:pPr>
          </w:p>
        </w:tc>
      </w:tr>
      <w:tr w:rsidR="0046498C" w14:paraId="7E230DBD" w14:textId="77777777" w:rsidTr="00FD5BFB">
        <w:trPr>
          <w:trHeight w:val="450"/>
        </w:trPr>
        <w:tc>
          <w:tcPr>
            <w:tcW w:w="709" w:type="dxa"/>
            <w:vMerge w:val="restart"/>
          </w:tcPr>
          <w:p w14:paraId="0BA94A81" w14:textId="77777777" w:rsidR="0046498C" w:rsidRDefault="0046498C" w:rsidP="007947F1">
            <w:pPr>
              <w:spacing w:before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17" w:type="dxa"/>
            <w:vMerge w:val="restart"/>
          </w:tcPr>
          <w:p w14:paraId="789BDB20" w14:textId="77777777" w:rsidR="0046498C" w:rsidRDefault="0046498C" w:rsidP="00FD5BFB">
            <w:pPr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Fecha propuesta de adopción: </w:t>
            </w:r>
          </w:p>
          <w:p w14:paraId="0E325789" w14:textId="77777777" w:rsidR="00FD5BFB" w:rsidRDefault="00FD5BFB" w:rsidP="00FD5BFB">
            <w:pPr>
              <w:jc w:val="left"/>
              <w:rPr>
                <w:b/>
              </w:rPr>
            </w:pPr>
          </w:p>
          <w:p w14:paraId="3C54CE74" w14:textId="77777777" w:rsidR="0046498C" w:rsidRDefault="0046498C" w:rsidP="00FD5BFB">
            <w:pPr>
              <w:jc w:val="left"/>
              <w:rPr>
                <w:b/>
              </w:rPr>
            </w:pPr>
            <w:r>
              <w:rPr>
                <w:b/>
              </w:rPr>
              <w:t xml:space="preserve">Fecha propuesta de entrada en vigor:  </w:t>
            </w:r>
          </w:p>
        </w:tc>
        <w:tc>
          <w:tcPr>
            <w:tcW w:w="236" w:type="dxa"/>
            <w:vMerge w:val="restart"/>
            <w:vAlign w:val="center"/>
          </w:tcPr>
          <w:p w14:paraId="1C810E03" w14:textId="77777777" w:rsidR="0046498C" w:rsidRDefault="0046498C" w:rsidP="007947F1">
            <w:pPr>
              <w:spacing w:after="60"/>
              <w:ind w:left="34"/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E0342B6" w14:textId="77777777" w:rsidR="0046498C" w:rsidRPr="00FF60FD" w:rsidRDefault="0046498C" w:rsidP="00853AD0">
            <w:pPr>
              <w:tabs>
                <w:tab w:val="left" w:pos="720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27283">
              <w:rPr>
                <w:rFonts w:eastAsia="Times New Roman"/>
                <w:szCs w:val="18"/>
              </w:rPr>
              <w:t>Por determinar</w:t>
            </w:r>
          </w:p>
        </w:tc>
      </w:tr>
      <w:tr w:rsidR="0046498C" w14:paraId="2EA09F47" w14:textId="77777777" w:rsidTr="00FD5BFB">
        <w:trPr>
          <w:trHeight w:val="572"/>
        </w:trPr>
        <w:tc>
          <w:tcPr>
            <w:tcW w:w="709" w:type="dxa"/>
            <w:vMerge/>
          </w:tcPr>
          <w:p w14:paraId="21D312C2" w14:textId="77777777" w:rsidR="0046498C" w:rsidRDefault="0046498C" w:rsidP="007947F1">
            <w:pPr>
              <w:spacing w:before="120"/>
              <w:rPr>
                <w:b/>
              </w:rPr>
            </w:pPr>
          </w:p>
        </w:tc>
        <w:tc>
          <w:tcPr>
            <w:tcW w:w="4017" w:type="dxa"/>
            <w:vMerge/>
          </w:tcPr>
          <w:p w14:paraId="39836322" w14:textId="77777777" w:rsidR="0046498C" w:rsidRDefault="0046498C" w:rsidP="007947F1">
            <w:pPr>
              <w:spacing w:before="120"/>
              <w:ind w:right="-108"/>
              <w:jc w:val="left"/>
              <w:rPr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007EF436" w14:textId="77777777" w:rsidR="0046498C" w:rsidRDefault="0046498C" w:rsidP="007947F1">
            <w:pPr>
              <w:spacing w:after="60"/>
              <w:ind w:left="34"/>
            </w:pPr>
          </w:p>
        </w:tc>
        <w:tc>
          <w:tcPr>
            <w:tcW w:w="4110" w:type="dxa"/>
            <w:tcBorders>
              <w:top w:val="nil"/>
              <w:bottom w:val="nil"/>
              <w:right w:val="double" w:sz="4" w:space="0" w:color="auto"/>
            </w:tcBorders>
          </w:tcPr>
          <w:p w14:paraId="216B5B77" w14:textId="7B7FF9CA" w:rsidR="0046498C" w:rsidRPr="00FF60FD" w:rsidRDefault="00F3138A" w:rsidP="00FD5BFB">
            <w:pPr>
              <w:tabs>
                <w:tab w:val="left" w:pos="720"/>
              </w:tabs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Cs w:val="18"/>
              </w:rPr>
              <w:t>Seis</w:t>
            </w:r>
            <w:r w:rsidRPr="00727283">
              <w:rPr>
                <w:rFonts w:eastAsia="Times New Roman"/>
                <w:szCs w:val="18"/>
              </w:rPr>
              <w:t xml:space="preserve"> </w:t>
            </w:r>
            <w:r w:rsidR="00F450FA" w:rsidRPr="00727283">
              <w:rPr>
                <w:rFonts w:eastAsia="Times New Roman"/>
                <w:szCs w:val="18"/>
              </w:rPr>
              <w:t>(</w:t>
            </w:r>
            <w:r>
              <w:rPr>
                <w:rFonts w:eastAsia="Times New Roman"/>
                <w:szCs w:val="18"/>
              </w:rPr>
              <w:t>06</w:t>
            </w:r>
            <w:r w:rsidR="00F450FA" w:rsidRPr="00727283">
              <w:rPr>
                <w:rFonts w:eastAsia="Times New Roman"/>
                <w:szCs w:val="18"/>
              </w:rPr>
              <w:t>)</w:t>
            </w:r>
            <w:r w:rsidR="00B13053" w:rsidRPr="00727283">
              <w:rPr>
                <w:rFonts w:eastAsia="Times New Roman"/>
                <w:szCs w:val="18"/>
              </w:rPr>
              <w:t xml:space="preserve"> mese</w:t>
            </w:r>
            <w:r w:rsidR="00F24805" w:rsidRPr="00727283">
              <w:rPr>
                <w:rFonts w:eastAsia="Times New Roman"/>
                <w:szCs w:val="18"/>
              </w:rPr>
              <w:t>s</w:t>
            </w:r>
            <w:r w:rsidR="0046498C" w:rsidRPr="00727283">
              <w:rPr>
                <w:rFonts w:eastAsia="Times New Roman"/>
                <w:szCs w:val="18"/>
              </w:rPr>
              <w:t xml:space="preserve"> de su publicación en el Diario Oficial El Peruano</w:t>
            </w:r>
            <w:r w:rsidR="00DB3F21" w:rsidRPr="00FF60F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643784" w14:paraId="2858BCCC" w14:textId="77777777" w:rsidTr="007947F1">
        <w:tc>
          <w:tcPr>
            <w:tcW w:w="709" w:type="dxa"/>
          </w:tcPr>
          <w:p w14:paraId="630B2ADD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</w:tcPr>
          <w:p w14:paraId="3E784E18" w14:textId="77777777" w:rsidR="00643784" w:rsidRDefault="00643784" w:rsidP="00E407E3">
            <w:pPr>
              <w:spacing w:before="120" w:after="120"/>
            </w:pPr>
            <w:r>
              <w:rPr>
                <w:b/>
              </w:rPr>
              <w:t>Fecha límite para la presentación de observaciones:</w:t>
            </w:r>
            <w:r>
              <w:t xml:space="preserve">  </w:t>
            </w:r>
            <w:r w:rsidR="00F450FA">
              <w:t>Sesenta (60) días desde la notificación.</w:t>
            </w:r>
          </w:p>
        </w:tc>
      </w:tr>
      <w:tr w:rsidR="00643784" w14:paraId="09F8472F" w14:textId="77777777" w:rsidTr="007947F1">
        <w:tc>
          <w:tcPr>
            <w:tcW w:w="709" w:type="dxa"/>
          </w:tcPr>
          <w:p w14:paraId="6F4F9BEC" w14:textId="77777777" w:rsidR="00643784" w:rsidRDefault="00643784" w:rsidP="007947F1">
            <w:pPr>
              <w:spacing w:before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</w:tcPr>
          <w:p w14:paraId="5C1DA751" w14:textId="77777777" w:rsidR="00643784" w:rsidRDefault="00643784" w:rsidP="003248B4">
            <w:pPr>
              <w:spacing w:before="120" w:after="120"/>
            </w:pPr>
            <w:r>
              <w:rPr>
                <w:b/>
              </w:rPr>
              <w:t>Textos disponibles en:  Servicio nacional de información [ </w:t>
            </w:r>
            <w:r w:rsidR="00BF5244">
              <w:t>x</w:t>
            </w:r>
            <w:r>
              <w:t> </w:t>
            </w:r>
            <w:r>
              <w:rPr>
                <w:b/>
              </w:rPr>
              <w:t>], o dirección, números de teléfono y de fax, correo electrónico y dirección del sitio Web, en su caso, de otra institución:</w:t>
            </w:r>
            <w:r>
              <w:t xml:space="preserve">  </w:t>
            </w:r>
          </w:p>
          <w:p w14:paraId="7A3D7F82" w14:textId="77777777" w:rsidR="00080A41" w:rsidRPr="00212FAC" w:rsidRDefault="00080A41" w:rsidP="00080A41">
            <w:pPr>
              <w:tabs>
                <w:tab w:val="left" w:pos="720"/>
              </w:tabs>
              <w:rPr>
                <w:rFonts w:eastAsia="Times New Roman"/>
                <w:color w:val="0000FF"/>
                <w:szCs w:val="18"/>
                <w:u w:val="single"/>
              </w:rPr>
            </w:pPr>
            <w:r w:rsidRPr="00E45D1D">
              <w:rPr>
                <w:rFonts w:eastAsia="Times New Roman"/>
                <w:color w:val="0000FF"/>
                <w:szCs w:val="18"/>
                <w:u w:val="single"/>
              </w:rPr>
              <w:t>http://extranet.comunidadandina.org/sirt/public/buscapalavra.aspx</w:t>
            </w:r>
          </w:p>
          <w:p w14:paraId="24519D3B" w14:textId="77777777" w:rsidR="00080A41" w:rsidRDefault="00C07E24" w:rsidP="00080A41">
            <w:pPr>
              <w:tabs>
                <w:tab w:val="left" w:pos="720"/>
              </w:tabs>
              <w:rPr>
                <w:rFonts w:ascii="Calibri" w:eastAsia="Times New Roman" w:hAnsi="Calibri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080A41" w:rsidRPr="00212FAC">
                <w:rPr>
                  <w:rStyle w:val="Hipervnculo"/>
                  <w:szCs w:val="18"/>
                </w:rPr>
                <w:t>http://consultasenlinea.mincetur.gob.pe/notificaciones/Publico/FrmBuscador.aspx</w:t>
              </w:r>
            </w:hyperlink>
          </w:p>
          <w:p w14:paraId="6A09B5C6" w14:textId="77777777" w:rsidR="003248B4" w:rsidRPr="003248B4" w:rsidRDefault="003248B4" w:rsidP="003248B4">
            <w:pPr>
              <w:tabs>
                <w:tab w:val="left" w:pos="720"/>
              </w:tabs>
              <w:rPr>
                <w:rFonts w:ascii="Calibri" w:eastAsia="Times New Roman" w:hAnsi="Calibri"/>
                <w:b/>
                <w:sz w:val="20"/>
                <w:szCs w:val="20"/>
              </w:rPr>
            </w:pPr>
          </w:p>
          <w:p w14:paraId="118F68DD" w14:textId="77777777" w:rsidR="005E299F" w:rsidRPr="009612D9" w:rsidRDefault="005E299F" w:rsidP="005E299F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Ministerio de Comercio Exterior y Turismo - MINCETUR</w:t>
            </w:r>
          </w:p>
          <w:p w14:paraId="45B6AA65" w14:textId="77777777" w:rsidR="005E299F" w:rsidRPr="009612D9" w:rsidRDefault="005E299F" w:rsidP="005E299F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Calle Uno Oeste Nº 50 - Urb. Corpac - Lima 27 - Perú</w:t>
            </w:r>
          </w:p>
          <w:p w14:paraId="0BB3C2CE" w14:textId="77777777" w:rsidR="005E299F" w:rsidRPr="009612D9" w:rsidRDefault="005E299F" w:rsidP="005E299F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Teléfono:</w:t>
            </w:r>
            <w:r w:rsidR="00C358D0">
              <w:rPr>
                <w:rFonts w:eastAsia="Times New Roman"/>
                <w:szCs w:val="18"/>
              </w:rPr>
              <w:t xml:space="preserve"> </w:t>
            </w:r>
            <w:r w:rsidRPr="009612D9">
              <w:rPr>
                <w:rFonts w:eastAsia="Times New Roman"/>
                <w:szCs w:val="18"/>
              </w:rPr>
              <w:t>+(51-1) 513-6100 Extensión 1223 o 1239</w:t>
            </w:r>
          </w:p>
          <w:p w14:paraId="0A4511B6" w14:textId="77777777" w:rsidR="005E299F" w:rsidRPr="009612D9" w:rsidRDefault="005E299F" w:rsidP="005E299F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  <w:r w:rsidRPr="009612D9">
              <w:rPr>
                <w:rFonts w:eastAsia="Times New Roman"/>
                <w:szCs w:val="18"/>
              </w:rPr>
              <w:t>Correo electrónico:</w:t>
            </w:r>
            <w:r w:rsidR="00C358D0">
              <w:rPr>
                <w:rFonts w:eastAsia="Times New Roman"/>
                <w:szCs w:val="18"/>
              </w:rPr>
              <w:t xml:space="preserve"> </w:t>
            </w:r>
            <w:hyperlink r:id="rId11" w:history="1">
              <w:r w:rsidRPr="009612D9">
                <w:rPr>
                  <w:rStyle w:val="Hipervnculo"/>
                  <w:rFonts w:eastAsia="Times New Roman"/>
                  <w:szCs w:val="18"/>
                </w:rPr>
                <w:t>otc@mincetur.gob.pe</w:t>
              </w:r>
            </w:hyperlink>
            <w:r w:rsidRPr="009612D9">
              <w:rPr>
                <w:rFonts w:eastAsia="Times New Roman"/>
                <w:color w:val="0070C0"/>
                <w:szCs w:val="18"/>
              </w:rPr>
              <w:t xml:space="preserve"> </w:t>
            </w:r>
          </w:p>
          <w:p w14:paraId="16C5216D" w14:textId="77777777" w:rsidR="005E299F" w:rsidRPr="009612D9" w:rsidRDefault="005E299F" w:rsidP="005E299F">
            <w:pPr>
              <w:tabs>
                <w:tab w:val="left" w:pos="720"/>
              </w:tabs>
              <w:rPr>
                <w:rFonts w:eastAsia="Times New Roman"/>
                <w:szCs w:val="18"/>
              </w:rPr>
            </w:pPr>
          </w:p>
          <w:p w14:paraId="23A00FD1" w14:textId="77777777" w:rsidR="00EB1F9B" w:rsidRDefault="00EB1F9B" w:rsidP="00EB1F9B">
            <w:r>
              <w:t>Ministerio de Energía y Minas - MINEM</w:t>
            </w:r>
          </w:p>
          <w:p w14:paraId="4E8B87C3" w14:textId="77777777" w:rsidR="00EB1F9B" w:rsidRDefault="00EB1F9B" w:rsidP="00EB1F9B">
            <w:r>
              <w:t>Av. de las Artes Sur 260, San Borja, Lima, Lima - Perú</w:t>
            </w:r>
          </w:p>
          <w:p w14:paraId="59E41E94" w14:textId="77777777" w:rsidR="00EB1F9B" w:rsidRDefault="00EB1F9B" w:rsidP="00EB1F9B">
            <w:r>
              <w:t>Teléfono: +(51-1) 411-1100 Extensión 2613</w:t>
            </w:r>
          </w:p>
          <w:p w14:paraId="1F75EC55" w14:textId="77777777" w:rsidR="003248B4" w:rsidRDefault="00EB1F9B" w:rsidP="00C358D0">
            <w:r>
              <w:t xml:space="preserve">Correo electrónico: </w:t>
            </w:r>
            <w:hyperlink r:id="rId12" w:history="1">
              <w:r w:rsidRPr="002B2A7E">
                <w:rPr>
                  <w:rStyle w:val="Hipervnculo"/>
                </w:rPr>
                <w:t>publicaciondgee@minem.gob.pe</w:t>
              </w:r>
            </w:hyperlink>
          </w:p>
        </w:tc>
      </w:tr>
    </w:tbl>
    <w:p w14:paraId="14CF826F" w14:textId="77777777" w:rsidR="007F2AE3" w:rsidRPr="00052A19" w:rsidRDefault="007F2AE3" w:rsidP="00052A19"/>
    <w:sectPr w:rsidR="007F2AE3" w:rsidRPr="00052A19" w:rsidSect="00AE3C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2EB7" w14:textId="77777777" w:rsidR="00A53405" w:rsidRDefault="00A53405" w:rsidP="0002424F">
      <w:r>
        <w:separator/>
      </w:r>
    </w:p>
  </w:endnote>
  <w:endnote w:type="continuationSeparator" w:id="0">
    <w:p w14:paraId="286A03A8" w14:textId="77777777" w:rsidR="00A53405" w:rsidRDefault="00A53405" w:rsidP="000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2360" w14:textId="77777777" w:rsidR="00052A19" w:rsidRPr="00052A19" w:rsidRDefault="00052A19" w:rsidP="00052A19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45DF" w14:textId="77777777" w:rsidR="00DD65B2" w:rsidRPr="00052A19" w:rsidRDefault="00052A19" w:rsidP="00052A19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F79C" w14:textId="77777777" w:rsidR="00DD65B2" w:rsidRDefault="00DD65B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6E08" w14:textId="77777777" w:rsidR="00A53405" w:rsidRDefault="00A53405" w:rsidP="0002424F">
      <w:r>
        <w:separator/>
      </w:r>
    </w:p>
  </w:footnote>
  <w:footnote w:type="continuationSeparator" w:id="0">
    <w:p w14:paraId="0E8BE287" w14:textId="77777777" w:rsidR="00A53405" w:rsidRDefault="00A53405" w:rsidP="0002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8513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14:paraId="4E6928D5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5041D4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395BF8" w:rsidRPr="00052A19">
      <w:fldChar w:fldCharType="begin"/>
    </w:r>
    <w:r w:rsidRPr="00052A19">
      <w:instrText xml:space="preserve"> PAGE </w:instrText>
    </w:r>
    <w:r w:rsidR="00395BF8" w:rsidRPr="00052A19">
      <w:fldChar w:fldCharType="separate"/>
    </w:r>
    <w:r w:rsidRPr="00052A19">
      <w:rPr>
        <w:noProof/>
      </w:rPr>
      <w:t>1</w:t>
    </w:r>
    <w:r w:rsidR="00395BF8" w:rsidRPr="00052A19">
      <w:fldChar w:fldCharType="end"/>
    </w:r>
    <w:r w:rsidRPr="00052A19">
      <w:t xml:space="preserve"> -</w:t>
    </w:r>
  </w:p>
  <w:p w14:paraId="28FA42AD" w14:textId="77777777" w:rsidR="00052A19" w:rsidRPr="00052A19" w:rsidRDefault="00052A19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DEDF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>G/TBT/N/</w:t>
    </w:r>
  </w:p>
  <w:p w14:paraId="67750154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C0D813" w14:textId="77777777" w:rsidR="00052A19" w:rsidRPr="00052A19" w:rsidRDefault="00052A19" w:rsidP="00052A1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52A19">
      <w:t xml:space="preserve">- </w:t>
    </w:r>
    <w:r w:rsidR="00395BF8" w:rsidRPr="00052A19">
      <w:fldChar w:fldCharType="begin"/>
    </w:r>
    <w:r w:rsidRPr="00052A19">
      <w:instrText xml:space="preserve"> PAGE </w:instrText>
    </w:r>
    <w:r w:rsidR="00395BF8" w:rsidRPr="00052A19">
      <w:fldChar w:fldCharType="separate"/>
    </w:r>
    <w:r w:rsidR="009A5807">
      <w:rPr>
        <w:noProof/>
      </w:rPr>
      <w:t>2</w:t>
    </w:r>
    <w:r w:rsidR="00395BF8" w:rsidRPr="00052A19">
      <w:fldChar w:fldCharType="end"/>
    </w:r>
    <w:r w:rsidRPr="00052A19">
      <w:t xml:space="preserve"> -</w:t>
    </w:r>
  </w:p>
  <w:p w14:paraId="172DFB3D" w14:textId="77777777" w:rsidR="00DD65B2" w:rsidRPr="00052A19" w:rsidRDefault="00DD65B2" w:rsidP="00052A1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5D4F0E" w:rsidRPr="00052A19" w14:paraId="7E20DA17" w14:textId="77777777" w:rsidTr="004966BE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61B2E0" w14:textId="77777777" w:rsidR="005D4F0E" w:rsidRPr="00052A19" w:rsidRDefault="005D4F0E">
          <w:pPr>
            <w:rPr>
              <w:noProof/>
              <w:szCs w:val="18"/>
              <w:lang w:eastAsia="en-GB"/>
            </w:rPr>
          </w:pPr>
          <w:bookmarkStart w:id="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180FBE" w14:textId="77777777" w:rsidR="005D4F0E" w:rsidRPr="00052A19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0"/>
    <w:tr w:rsidR="005D4F0E" w:rsidRPr="00052A19" w14:paraId="530957AA" w14:textId="77777777" w:rsidTr="004966BE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4D5B9E0A" w14:textId="19F7BB25" w:rsidR="005D4F0E" w:rsidRPr="00052A19" w:rsidRDefault="00C07E24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s-ES"/>
            </w:rPr>
            <w:drawing>
              <wp:inline distT="0" distB="0" distL="0" distR="0" wp14:anchorId="2C16C9E0" wp14:editId="4A7C3485">
                <wp:extent cx="240982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4ECABEDF" w14:textId="77777777" w:rsidR="005D4F0E" w:rsidRPr="00052A19" w:rsidRDefault="005D4F0E">
          <w:pPr>
            <w:jc w:val="right"/>
            <w:rPr>
              <w:b/>
              <w:szCs w:val="18"/>
            </w:rPr>
          </w:pPr>
        </w:p>
      </w:tc>
    </w:tr>
    <w:tr w:rsidR="005D4F0E" w:rsidRPr="00052A19" w14:paraId="4DB7FCC6" w14:textId="77777777" w:rsidTr="004966BE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2874E8C1" w14:textId="77777777"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811FF58" w14:textId="77777777" w:rsidR="00052A19" w:rsidRDefault="00052A19" w:rsidP="005D4F0E">
          <w:pPr>
            <w:jc w:val="right"/>
            <w:rPr>
              <w:b/>
              <w:szCs w:val="18"/>
            </w:rPr>
          </w:pPr>
          <w:bookmarkStart w:id="1" w:name="bmkSymbols"/>
          <w:r>
            <w:rPr>
              <w:b/>
              <w:szCs w:val="18"/>
            </w:rPr>
            <w:t>G/TBT/N/</w:t>
          </w:r>
          <w:r w:rsidR="00E407E3">
            <w:rPr>
              <w:b/>
              <w:szCs w:val="18"/>
            </w:rPr>
            <w:t>PER/</w:t>
          </w:r>
        </w:p>
        <w:bookmarkEnd w:id="1"/>
        <w:p w14:paraId="557D9488" w14:textId="77777777" w:rsidR="005D4F0E" w:rsidRPr="00052A19" w:rsidRDefault="005D4F0E" w:rsidP="005D4F0E">
          <w:pPr>
            <w:jc w:val="right"/>
            <w:rPr>
              <w:b/>
              <w:szCs w:val="18"/>
            </w:rPr>
          </w:pPr>
        </w:p>
      </w:tc>
    </w:tr>
    <w:tr w:rsidR="005D4F0E" w:rsidRPr="00052A19" w14:paraId="02451925" w14:textId="77777777" w:rsidTr="004966BE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66909D4" w14:textId="77777777" w:rsidR="005D4F0E" w:rsidRPr="00052A19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6AAD1F3" w14:textId="18540B6A" w:rsidR="005D4F0E" w:rsidRPr="00052A19" w:rsidRDefault="007F2AE3" w:rsidP="004B5825">
          <w:pPr>
            <w:rPr>
              <w:szCs w:val="18"/>
            </w:rPr>
          </w:pPr>
          <w:bookmarkStart w:id="2" w:name="bmkDate"/>
          <w:r>
            <w:rPr>
              <w:szCs w:val="18"/>
            </w:rPr>
            <w:t xml:space="preserve">                                      </w:t>
          </w:r>
          <w:r w:rsidR="004966BE">
            <w:rPr>
              <w:szCs w:val="18"/>
            </w:rPr>
            <w:t>Fecha</w:t>
          </w:r>
          <w:bookmarkEnd w:id="2"/>
          <w:r w:rsidR="00E407E3">
            <w:rPr>
              <w:szCs w:val="18"/>
            </w:rPr>
            <w:t xml:space="preserve">:  </w:t>
          </w:r>
          <w:r w:rsidR="00C07E24">
            <w:rPr>
              <w:szCs w:val="18"/>
            </w:rPr>
            <w:t>01</w:t>
          </w:r>
          <w:r w:rsidR="0027749D">
            <w:rPr>
              <w:szCs w:val="18"/>
            </w:rPr>
            <w:t xml:space="preserve"> </w:t>
          </w:r>
          <w:r w:rsidR="00CB5B3C">
            <w:rPr>
              <w:szCs w:val="18"/>
            </w:rPr>
            <w:t xml:space="preserve">de </w:t>
          </w:r>
          <w:r w:rsidR="00C07E24">
            <w:rPr>
              <w:szCs w:val="18"/>
            </w:rPr>
            <w:t>agosto</w:t>
          </w:r>
          <w:r w:rsidR="007530EE">
            <w:rPr>
              <w:szCs w:val="18"/>
            </w:rPr>
            <w:t xml:space="preserve"> de</w:t>
          </w:r>
          <w:r w:rsidR="00C25936">
            <w:rPr>
              <w:szCs w:val="18"/>
            </w:rPr>
            <w:t xml:space="preserve"> </w:t>
          </w:r>
          <w:r w:rsidR="00923517">
            <w:rPr>
              <w:szCs w:val="18"/>
            </w:rPr>
            <w:t>202</w:t>
          </w:r>
          <w:r w:rsidR="007530EE">
            <w:rPr>
              <w:szCs w:val="18"/>
            </w:rPr>
            <w:t>3</w:t>
          </w:r>
        </w:p>
      </w:tc>
    </w:tr>
    <w:tr w:rsidR="005D4F0E" w:rsidRPr="00052A19" w14:paraId="343C774E" w14:textId="77777777" w:rsidTr="004966BE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2FE246F5" w14:textId="77777777" w:rsidR="005D4F0E" w:rsidRPr="00052A19" w:rsidRDefault="005D4F0E">
          <w:pPr>
            <w:jc w:val="left"/>
            <w:rPr>
              <w:b/>
              <w:szCs w:val="18"/>
            </w:rPr>
          </w:pPr>
          <w:bookmarkStart w:id="3" w:name="bmkSerial" w:colFirst="0" w:colLast="0"/>
          <w:r w:rsidRPr="00052A19">
            <w:rPr>
              <w:color w:val="FF0000"/>
              <w:szCs w:val="18"/>
            </w:rPr>
            <w:t>(00-0000)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6C8E66C" w14:textId="77777777" w:rsidR="005D4F0E" w:rsidRPr="00052A19" w:rsidRDefault="005D4F0E" w:rsidP="005D4F0E">
          <w:pPr>
            <w:jc w:val="right"/>
            <w:rPr>
              <w:szCs w:val="18"/>
            </w:rPr>
          </w:pPr>
          <w:bookmarkStart w:id="4" w:name="bmkTotPages"/>
          <w:r w:rsidRPr="00052A19">
            <w:rPr>
              <w:bCs/>
              <w:szCs w:val="18"/>
            </w:rPr>
            <w:t xml:space="preserve">Página: </w:t>
          </w:r>
          <w:r w:rsidR="00395BF8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PAGE  \* Arabic  \* MERGEFORMAT </w:instrText>
          </w:r>
          <w:r w:rsidR="00395BF8" w:rsidRPr="00052A19">
            <w:rPr>
              <w:szCs w:val="18"/>
            </w:rPr>
            <w:fldChar w:fldCharType="separate"/>
          </w:r>
          <w:r w:rsidR="009A5807">
            <w:rPr>
              <w:bCs/>
              <w:noProof/>
              <w:szCs w:val="18"/>
            </w:rPr>
            <w:t>1</w:t>
          </w:r>
          <w:r w:rsidR="00395BF8" w:rsidRPr="00052A19">
            <w:rPr>
              <w:szCs w:val="18"/>
            </w:rPr>
            <w:fldChar w:fldCharType="end"/>
          </w:r>
          <w:r w:rsidRPr="00052A19">
            <w:rPr>
              <w:bCs/>
              <w:szCs w:val="18"/>
            </w:rPr>
            <w:t>/</w:t>
          </w:r>
          <w:r w:rsidR="00395BF8" w:rsidRPr="00052A19">
            <w:rPr>
              <w:szCs w:val="18"/>
            </w:rPr>
            <w:fldChar w:fldCharType="begin"/>
          </w:r>
          <w:r w:rsidRPr="00052A19">
            <w:rPr>
              <w:bCs/>
              <w:szCs w:val="18"/>
            </w:rPr>
            <w:instrText xml:space="preserve"> NUMPAGES  \* Arabic  \* MERGEFORMAT </w:instrText>
          </w:r>
          <w:r w:rsidR="00395BF8" w:rsidRPr="00052A19">
            <w:rPr>
              <w:szCs w:val="18"/>
            </w:rPr>
            <w:fldChar w:fldCharType="separate"/>
          </w:r>
          <w:r w:rsidR="009A5807">
            <w:rPr>
              <w:bCs/>
              <w:noProof/>
              <w:szCs w:val="18"/>
            </w:rPr>
            <w:t>2</w:t>
          </w:r>
          <w:r w:rsidR="00395BF8" w:rsidRPr="00052A19">
            <w:rPr>
              <w:szCs w:val="18"/>
            </w:rPr>
            <w:fldChar w:fldCharType="end"/>
          </w:r>
          <w:bookmarkEnd w:id="4"/>
        </w:p>
      </w:tc>
    </w:tr>
    <w:tr w:rsidR="005D4F0E" w:rsidRPr="00052A19" w14:paraId="23A73100" w14:textId="77777777" w:rsidTr="004966BE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EB9BC69" w14:textId="77777777" w:rsidR="005D4F0E" w:rsidRPr="00052A19" w:rsidRDefault="00052A19">
          <w:pPr>
            <w:jc w:val="left"/>
            <w:rPr>
              <w:szCs w:val="18"/>
            </w:rPr>
          </w:pPr>
          <w:bookmarkStart w:id="5" w:name="bmkCommittee"/>
          <w:bookmarkEnd w:id="3"/>
          <w:r>
            <w:rPr>
              <w:b/>
              <w:szCs w:val="18"/>
            </w:rPr>
            <w:t>Comité de Obstáculos Técnicos al Comercio</w:t>
          </w:r>
          <w:bookmarkEnd w:id="5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067DD028" w14:textId="77777777" w:rsidR="005D4F0E" w:rsidRPr="00052A19" w:rsidRDefault="00052A19">
          <w:pPr>
            <w:jc w:val="right"/>
            <w:rPr>
              <w:bCs/>
              <w:szCs w:val="18"/>
            </w:rPr>
          </w:pPr>
          <w:bookmarkStart w:id="6" w:name="bmkLanguage"/>
          <w:r>
            <w:rPr>
              <w:szCs w:val="18"/>
            </w:rPr>
            <w:t xml:space="preserve"> </w:t>
          </w:r>
          <w:bookmarkEnd w:id="6"/>
        </w:p>
      </w:tc>
    </w:tr>
  </w:tbl>
  <w:p w14:paraId="600F95C1" w14:textId="77777777" w:rsidR="00DD65B2" w:rsidRPr="00B07663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F24B3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F60FC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B0EFA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4A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DBCE88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B2FB7"/>
    <w:multiLevelType w:val="hybridMultilevel"/>
    <w:tmpl w:val="E8B86CBE"/>
    <w:lvl w:ilvl="0" w:tplc="46E4106E">
      <w:start w:val="1"/>
      <w:numFmt w:val="decimal"/>
      <w:lvlText w:val="%1."/>
      <w:lvlJc w:val="left"/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060C5"/>
    <w:multiLevelType w:val="hybridMultilevel"/>
    <w:tmpl w:val="7750CE50"/>
    <w:lvl w:ilvl="0" w:tplc="FC0E5432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0FE3"/>
    <w:multiLevelType w:val="hybridMultilevel"/>
    <w:tmpl w:val="2FE48D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B649C"/>
    <w:multiLevelType w:val="hybridMultilevel"/>
    <w:tmpl w:val="1C36A370"/>
    <w:lvl w:ilvl="0" w:tplc="4A08A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1E87EE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color w:val="000066"/>
        <w:sz w:val="2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26B9"/>
    <w:multiLevelType w:val="hybridMultilevel"/>
    <w:tmpl w:val="5F76973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1EA5"/>
    <w:multiLevelType w:val="hybridMultilevel"/>
    <w:tmpl w:val="F0BE60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22867"/>
    <w:multiLevelType w:val="hybridMultilevel"/>
    <w:tmpl w:val="0C1619B8"/>
    <w:lvl w:ilvl="0" w:tplc="6E68002C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aconvieta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tulo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extoindependiente"/>
      <w:isLgl/>
      <w:suff w:val="nothing"/>
      <w:lvlText w:val="%1.%7.  "/>
      <w:lvlJc w:val="left"/>
      <w:pPr>
        <w:ind w:left="284" w:firstLine="0"/>
      </w:pPr>
      <w:rPr>
        <w:rFonts w:hint="default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903C1"/>
    <w:multiLevelType w:val="hybridMultilevel"/>
    <w:tmpl w:val="8EBE8CDC"/>
    <w:lvl w:ilvl="0" w:tplc="DD0EEEBE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C1A09"/>
    <w:multiLevelType w:val="hybridMultilevel"/>
    <w:tmpl w:val="1B98DA50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C4084C"/>
    <w:multiLevelType w:val="hybridMultilevel"/>
    <w:tmpl w:val="51023CEA"/>
    <w:lvl w:ilvl="0" w:tplc="402C6A66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77163"/>
    <w:multiLevelType w:val="hybridMultilevel"/>
    <w:tmpl w:val="066CBB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06984">
    <w:abstractNumId w:val="4"/>
  </w:num>
  <w:num w:numId="2" w16cid:durableId="290869695">
    <w:abstractNumId w:val="3"/>
  </w:num>
  <w:num w:numId="3" w16cid:durableId="1170565634">
    <w:abstractNumId w:val="2"/>
  </w:num>
  <w:num w:numId="4" w16cid:durableId="293099058">
    <w:abstractNumId w:val="1"/>
  </w:num>
  <w:num w:numId="5" w16cid:durableId="81417327">
    <w:abstractNumId w:val="0"/>
  </w:num>
  <w:num w:numId="6" w16cid:durableId="2146579904">
    <w:abstractNumId w:val="13"/>
  </w:num>
  <w:num w:numId="7" w16cid:durableId="1236353068">
    <w:abstractNumId w:val="12"/>
  </w:num>
  <w:num w:numId="8" w16cid:durableId="481971774">
    <w:abstractNumId w:val="14"/>
  </w:num>
  <w:num w:numId="9" w16cid:durableId="1985499695">
    <w:abstractNumId w:val="18"/>
  </w:num>
  <w:num w:numId="10" w16cid:durableId="480969180">
    <w:abstractNumId w:val="10"/>
  </w:num>
  <w:num w:numId="11" w16cid:durableId="2127961037">
    <w:abstractNumId w:val="9"/>
  </w:num>
  <w:num w:numId="12" w16cid:durableId="968975315">
    <w:abstractNumId w:val="6"/>
  </w:num>
  <w:num w:numId="13" w16cid:durableId="1353995536">
    <w:abstractNumId w:val="11"/>
  </w:num>
  <w:num w:numId="14" w16cid:durableId="344942978">
    <w:abstractNumId w:val="15"/>
  </w:num>
  <w:num w:numId="15" w16cid:durableId="1871606254">
    <w:abstractNumId w:val="8"/>
  </w:num>
  <w:num w:numId="16" w16cid:durableId="301809941">
    <w:abstractNumId w:val="7"/>
  </w:num>
  <w:num w:numId="17" w16cid:durableId="73477414">
    <w:abstractNumId w:val="17"/>
  </w:num>
  <w:num w:numId="18" w16cid:durableId="1190950183">
    <w:abstractNumId w:val="16"/>
  </w:num>
  <w:num w:numId="19" w16cid:durableId="44389173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F1"/>
    <w:rsid w:val="0000146B"/>
    <w:rsid w:val="000074D5"/>
    <w:rsid w:val="00007746"/>
    <w:rsid w:val="000138DC"/>
    <w:rsid w:val="0002424F"/>
    <w:rsid w:val="000243EE"/>
    <w:rsid w:val="00032ED5"/>
    <w:rsid w:val="00037BF7"/>
    <w:rsid w:val="00037D4B"/>
    <w:rsid w:val="00052A19"/>
    <w:rsid w:val="00065264"/>
    <w:rsid w:val="00067D73"/>
    <w:rsid w:val="00071B26"/>
    <w:rsid w:val="00073A4E"/>
    <w:rsid w:val="000757C5"/>
    <w:rsid w:val="0008008F"/>
    <w:rsid w:val="00080A41"/>
    <w:rsid w:val="000833DC"/>
    <w:rsid w:val="000919CC"/>
    <w:rsid w:val="00093567"/>
    <w:rsid w:val="0009740B"/>
    <w:rsid w:val="000A7098"/>
    <w:rsid w:val="000B2BCD"/>
    <w:rsid w:val="000B7316"/>
    <w:rsid w:val="000C724C"/>
    <w:rsid w:val="000C7C1F"/>
    <w:rsid w:val="000D23F0"/>
    <w:rsid w:val="000D2A18"/>
    <w:rsid w:val="000E3571"/>
    <w:rsid w:val="000E3B1C"/>
    <w:rsid w:val="000E4DEF"/>
    <w:rsid w:val="000E7CB5"/>
    <w:rsid w:val="000F5EAE"/>
    <w:rsid w:val="000F67DA"/>
    <w:rsid w:val="000F6DAA"/>
    <w:rsid w:val="00101EC8"/>
    <w:rsid w:val="00103926"/>
    <w:rsid w:val="00103D02"/>
    <w:rsid w:val="00104D9E"/>
    <w:rsid w:val="00106A03"/>
    <w:rsid w:val="00114B29"/>
    <w:rsid w:val="001154AE"/>
    <w:rsid w:val="001171A2"/>
    <w:rsid w:val="00117D06"/>
    <w:rsid w:val="00120B96"/>
    <w:rsid w:val="00121CFB"/>
    <w:rsid w:val="001273FC"/>
    <w:rsid w:val="00130D9E"/>
    <w:rsid w:val="001338F0"/>
    <w:rsid w:val="0014012F"/>
    <w:rsid w:val="001426D0"/>
    <w:rsid w:val="00146E6A"/>
    <w:rsid w:val="001476D3"/>
    <w:rsid w:val="001607FB"/>
    <w:rsid w:val="0016116B"/>
    <w:rsid w:val="001662D0"/>
    <w:rsid w:val="00174891"/>
    <w:rsid w:val="001A321F"/>
    <w:rsid w:val="001B2F9D"/>
    <w:rsid w:val="001B50DF"/>
    <w:rsid w:val="001B510E"/>
    <w:rsid w:val="001B7A3C"/>
    <w:rsid w:val="001C0DA0"/>
    <w:rsid w:val="001C597F"/>
    <w:rsid w:val="001D0E4B"/>
    <w:rsid w:val="001D205A"/>
    <w:rsid w:val="001D3870"/>
    <w:rsid w:val="001D3937"/>
    <w:rsid w:val="001D465F"/>
    <w:rsid w:val="001D6EA8"/>
    <w:rsid w:val="001E3179"/>
    <w:rsid w:val="001E31D7"/>
    <w:rsid w:val="001F204E"/>
    <w:rsid w:val="001F6144"/>
    <w:rsid w:val="002149CB"/>
    <w:rsid w:val="00216BC2"/>
    <w:rsid w:val="00221480"/>
    <w:rsid w:val="002242B5"/>
    <w:rsid w:val="00230B65"/>
    <w:rsid w:val="002348C9"/>
    <w:rsid w:val="0025375A"/>
    <w:rsid w:val="00255119"/>
    <w:rsid w:val="00261D88"/>
    <w:rsid w:val="00276383"/>
    <w:rsid w:val="0027749D"/>
    <w:rsid w:val="00280ED5"/>
    <w:rsid w:val="0028204C"/>
    <w:rsid w:val="00287066"/>
    <w:rsid w:val="0028712B"/>
    <w:rsid w:val="002A138C"/>
    <w:rsid w:val="002A4CE6"/>
    <w:rsid w:val="002B00B5"/>
    <w:rsid w:val="002B0E37"/>
    <w:rsid w:val="002B4D3A"/>
    <w:rsid w:val="002B5739"/>
    <w:rsid w:val="002C133D"/>
    <w:rsid w:val="002C3573"/>
    <w:rsid w:val="002D1C38"/>
    <w:rsid w:val="002E04C7"/>
    <w:rsid w:val="002F64DB"/>
    <w:rsid w:val="003007D9"/>
    <w:rsid w:val="00304B70"/>
    <w:rsid w:val="0031605C"/>
    <w:rsid w:val="003248B4"/>
    <w:rsid w:val="003267CD"/>
    <w:rsid w:val="00334600"/>
    <w:rsid w:val="00336C6B"/>
    <w:rsid w:val="00337700"/>
    <w:rsid w:val="003422F5"/>
    <w:rsid w:val="00342A86"/>
    <w:rsid w:val="003534F0"/>
    <w:rsid w:val="00354837"/>
    <w:rsid w:val="00371355"/>
    <w:rsid w:val="00373683"/>
    <w:rsid w:val="00377536"/>
    <w:rsid w:val="00395BF8"/>
    <w:rsid w:val="00397DA0"/>
    <w:rsid w:val="003A0305"/>
    <w:rsid w:val="003A0E78"/>
    <w:rsid w:val="003A19CB"/>
    <w:rsid w:val="003A466B"/>
    <w:rsid w:val="003B6D4C"/>
    <w:rsid w:val="003B76B9"/>
    <w:rsid w:val="003C1AE4"/>
    <w:rsid w:val="003D117A"/>
    <w:rsid w:val="003D1436"/>
    <w:rsid w:val="003D7BF7"/>
    <w:rsid w:val="003E7057"/>
    <w:rsid w:val="003F0353"/>
    <w:rsid w:val="00412987"/>
    <w:rsid w:val="00430832"/>
    <w:rsid w:val="0043612A"/>
    <w:rsid w:val="00436D18"/>
    <w:rsid w:val="00450E9D"/>
    <w:rsid w:val="00456FE2"/>
    <w:rsid w:val="00457B44"/>
    <w:rsid w:val="00463F66"/>
    <w:rsid w:val="0046498C"/>
    <w:rsid w:val="00466471"/>
    <w:rsid w:val="00471E16"/>
    <w:rsid w:val="00472EE2"/>
    <w:rsid w:val="00475352"/>
    <w:rsid w:val="004758A5"/>
    <w:rsid w:val="00483C72"/>
    <w:rsid w:val="0049231B"/>
    <w:rsid w:val="004966BE"/>
    <w:rsid w:val="004B1293"/>
    <w:rsid w:val="004B15AB"/>
    <w:rsid w:val="004B2FEA"/>
    <w:rsid w:val="004B5825"/>
    <w:rsid w:val="004E1A35"/>
    <w:rsid w:val="004E55A0"/>
    <w:rsid w:val="004E7632"/>
    <w:rsid w:val="004F21DD"/>
    <w:rsid w:val="004F3790"/>
    <w:rsid w:val="005020EF"/>
    <w:rsid w:val="00505A76"/>
    <w:rsid w:val="00511F6F"/>
    <w:rsid w:val="00517910"/>
    <w:rsid w:val="00533825"/>
    <w:rsid w:val="00536AC4"/>
    <w:rsid w:val="00541352"/>
    <w:rsid w:val="00551F2A"/>
    <w:rsid w:val="005534ED"/>
    <w:rsid w:val="00571EE1"/>
    <w:rsid w:val="00583A0F"/>
    <w:rsid w:val="00584240"/>
    <w:rsid w:val="00592965"/>
    <w:rsid w:val="00595ABF"/>
    <w:rsid w:val="005A1350"/>
    <w:rsid w:val="005A4243"/>
    <w:rsid w:val="005A6C4A"/>
    <w:rsid w:val="005B571A"/>
    <w:rsid w:val="005C1B4A"/>
    <w:rsid w:val="005C6D4E"/>
    <w:rsid w:val="005D0213"/>
    <w:rsid w:val="005D21E5"/>
    <w:rsid w:val="005D4F0E"/>
    <w:rsid w:val="005E14C9"/>
    <w:rsid w:val="005E299F"/>
    <w:rsid w:val="005F1980"/>
    <w:rsid w:val="0062765F"/>
    <w:rsid w:val="00632915"/>
    <w:rsid w:val="0063572A"/>
    <w:rsid w:val="00635895"/>
    <w:rsid w:val="00637B01"/>
    <w:rsid w:val="00643784"/>
    <w:rsid w:val="00643FFA"/>
    <w:rsid w:val="006451B8"/>
    <w:rsid w:val="00645BFB"/>
    <w:rsid w:val="00650A28"/>
    <w:rsid w:val="0065236D"/>
    <w:rsid w:val="006531E7"/>
    <w:rsid w:val="00653ADD"/>
    <w:rsid w:val="00663CFC"/>
    <w:rsid w:val="006652F7"/>
    <w:rsid w:val="00666122"/>
    <w:rsid w:val="00671601"/>
    <w:rsid w:val="00673115"/>
    <w:rsid w:val="00674833"/>
    <w:rsid w:val="00676FCF"/>
    <w:rsid w:val="00684D55"/>
    <w:rsid w:val="006851AA"/>
    <w:rsid w:val="0069713F"/>
    <w:rsid w:val="006C5E91"/>
    <w:rsid w:val="006E0C67"/>
    <w:rsid w:val="006F4A23"/>
    <w:rsid w:val="006F72FE"/>
    <w:rsid w:val="007030D5"/>
    <w:rsid w:val="00704988"/>
    <w:rsid w:val="00714400"/>
    <w:rsid w:val="00725424"/>
    <w:rsid w:val="00727283"/>
    <w:rsid w:val="00727F5B"/>
    <w:rsid w:val="00735ADA"/>
    <w:rsid w:val="007378C5"/>
    <w:rsid w:val="00740CF8"/>
    <w:rsid w:val="007466D5"/>
    <w:rsid w:val="007530EE"/>
    <w:rsid w:val="007541F7"/>
    <w:rsid w:val="00756DA9"/>
    <w:rsid w:val="0076696D"/>
    <w:rsid w:val="0077377A"/>
    <w:rsid w:val="00773992"/>
    <w:rsid w:val="00783D41"/>
    <w:rsid w:val="0078647E"/>
    <w:rsid w:val="00791D75"/>
    <w:rsid w:val="00793F0F"/>
    <w:rsid w:val="007947F1"/>
    <w:rsid w:val="00795114"/>
    <w:rsid w:val="007A7372"/>
    <w:rsid w:val="007A761F"/>
    <w:rsid w:val="007B450C"/>
    <w:rsid w:val="007B7BB1"/>
    <w:rsid w:val="007C4766"/>
    <w:rsid w:val="007D39B5"/>
    <w:rsid w:val="007E0CE1"/>
    <w:rsid w:val="007E55FF"/>
    <w:rsid w:val="007F2AE3"/>
    <w:rsid w:val="007F5A3E"/>
    <w:rsid w:val="00801F94"/>
    <w:rsid w:val="008058E6"/>
    <w:rsid w:val="00815F46"/>
    <w:rsid w:val="00822BB2"/>
    <w:rsid w:val="00823ADE"/>
    <w:rsid w:val="00834FB6"/>
    <w:rsid w:val="008402D9"/>
    <w:rsid w:val="00842D59"/>
    <w:rsid w:val="0085388D"/>
    <w:rsid w:val="00853AD0"/>
    <w:rsid w:val="00870238"/>
    <w:rsid w:val="0087350F"/>
    <w:rsid w:val="00880D26"/>
    <w:rsid w:val="00885409"/>
    <w:rsid w:val="00886497"/>
    <w:rsid w:val="008925B8"/>
    <w:rsid w:val="008956A3"/>
    <w:rsid w:val="008A1305"/>
    <w:rsid w:val="008A2F61"/>
    <w:rsid w:val="008A36E1"/>
    <w:rsid w:val="008B06C8"/>
    <w:rsid w:val="008B36E0"/>
    <w:rsid w:val="008B5A1F"/>
    <w:rsid w:val="008C3A28"/>
    <w:rsid w:val="008C6B19"/>
    <w:rsid w:val="008D095B"/>
    <w:rsid w:val="008D53B5"/>
    <w:rsid w:val="008D6759"/>
    <w:rsid w:val="008E2299"/>
    <w:rsid w:val="008F4CC2"/>
    <w:rsid w:val="008F5881"/>
    <w:rsid w:val="00901997"/>
    <w:rsid w:val="00906269"/>
    <w:rsid w:val="00912133"/>
    <w:rsid w:val="0091417D"/>
    <w:rsid w:val="00917BFE"/>
    <w:rsid w:val="00923517"/>
    <w:rsid w:val="009248AD"/>
    <w:rsid w:val="009304CB"/>
    <w:rsid w:val="0093775F"/>
    <w:rsid w:val="00945F53"/>
    <w:rsid w:val="009568E4"/>
    <w:rsid w:val="00960771"/>
    <w:rsid w:val="0098358D"/>
    <w:rsid w:val="00991101"/>
    <w:rsid w:val="009931B7"/>
    <w:rsid w:val="009A0B4E"/>
    <w:rsid w:val="009A0D78"/>
    <w:rsid w:val="009A5807"/>
    <w:rsid w:val="009A7CEC"/>
    <w:rsid w:val="009B32C9"/>
    <w:rsid w:val="009B7A31"/>
    <w:rsid w:val="009C15E5"/>
    <w:rsid w:val="009C3EF8"/>
    <w:rsid w:val="009D36B9"/>
    <w:rsid w:val="009D4630"/>
    <w:rsid w:val="009D63FB"/>
    <w:rsid w:val="009D6FA9"/>
    <w:rsid w:val="009E4DAB"/>
    <w:rsid w:val="009F491D"/>
    <w:rsid w:val="009F7148"/>
    <w:rsid w:val="00A040EF"/>
    <w:rsid w:val="00A040FE"/>
    <w:rsid w:val="00A041BE"/>
    <w:rsid w:val="00A17B1E"/>
    <w:rsid w:val="00A22F05"/>
    <w:rsid w:val="00A26B69"/>
    <w:rsid w:val="00A37C79"/>
    <w:rsid w:val="00A46611"/>
    <w:rsid w:val="00A53405"/>
    <w:rsid w:val="00A56736"/>
    <w:rsid w:val="00A60556"/>
    <w:rsid w:val="00A61055"/>
    <w:rsid w:val="00A67526"/>
    <w:rsid w:val="00A72225"/>
    <w:rsid w:val="00A73128"/>
    <w:rsid w:val="00A73F8C"/>
    <w:rsid w:val="00A74307"/>
    <w:rsid w:val="00A76BE3"/>
    <w:rsid w:val="00A84BF5"/>
    <w:rsid w:val="00A94FCF"/>
    <w:rsid w:val="00AA0BDF"/>
    <w:rsid w:val="00AA5EE4"/>
    <w:rsid w:val="00AC0693"/>
    <w:rsid w:val="00AC7C4D"/>
    <w:rsid w:val="00AD0BEC"/>
    <w:rsid w:val="00AD0C4A"/>
    <w:rsid w:val="00AD1003"/>
    <w:rsid w:val="00AD4B37"/>
    <w:rsid w:val="00AE3C0C"/>
    <w:rsid w:val="00AF1535"/>
    <w:rsid w:val="00AF33E8"/>
    <w:rsid w:val="00AF3C45"/>
    <w:rsid w:val="00B016F2"/>
    <w:rsid w:val="00B07663"/>
    <w:rsid w:val="00B13053"/>
    <w:rsid w:val="00B24B85"/>
    <w:rsid w:val="00B30392"/>
    <w:rsid w:val="00B4336E"/>
    <w:rsid w:val="00B45F9E"/>
    <w:rsid w:val="00B46156"/>
    <w:rsid w:val="00B53B2B"/>
    <w:rsid w:val="00B64EE7"/>
    <w:rsid w:val="00B67C9C"/>
    <w:rsid w:val="00B711DB"/>
    <w:rsid w:val="00B728B7"/>
    <w:rsid w:val="00B73C77"/>
    <w:rsid w:val="00B76DEC"/>
    <w:rsid w:val="00B77D0F"/>
    <w:rsid w:val="00B83FE6"/>
    <w:rsid w:val="00B86548"/>
    <w:rsid w:val="00B86771"/>
    <w:rsid w:val="00B9193F"/>
    <w:rsid w:val="00B92C0C"/>
    <w:rsid w:val="00BA0C9E"/>
    <w:rsid w:val="00BA5D80"/>
    <w:rsid w:val="00BB1769"/>
    <w:rsid w:val="00BB2992"/>
    <w:rsid w:val="00BB432E"/>
    <w:rsid w:val="00BC17E5"/>
    <w:rsid w:val="00BC1DFA"/>
    <w:rsid w:val="00BC2650"/>
    <w:rsid w:val="00BE40B1"/>
    <w:rsid w:val="00BF082F"/>
    <w:rsid w:val="00BF5244"/>
    <w:rsid w:val="00BF58D2"/>
    <w:rsid w:val="00C05660"/>
    <w:rsid w:val="00C07C95"/>
    <w:rsid w:val="00C07E24"/>
    <w:rsid w:val="00C22044"/>
    <w:rsid w:val="00C25936"/>
    <w:rsid w:val="00C34F2D"/>
    <w:rsid w:val="00C358D0"/>
    <w:rsid w:val="00C400B5"/>
    <w:rsid w:val="00C41B3D"/>
    <w:rsid w:val="00C41E9A"/>
    <w:rsid w:val="00C422F8"/>
    <w:rsid w:val="00C43733"/>
    <w:rsid w:val="00C4591A"/>
    <w:rsid w:val="00C62AEA"/>
    <w:rsid w:val="00C65229"/>
    <w:rsid w:val="00C65F6E"/>
    <w:rsid w:val="00C67AA4"/>
    <w:rsid w:val="00C71274"/>
    <w:rsid w:val="00C96CC6"/>
    <w:rsid w:val="00C97117"/>
    <w:rsid w:val="00CA18DF"/>
    <w:rsid w:val="00CA1AA0"/>
    <w:rsid w:val="00CA3A3C"/>
    <w:rsid w:val="00CB2591"/>
    <w:rsid w:val="00CB3D51"/>
    <w:rsid w:val="00CB40D0"/>
    <w:rsid w:val="00CB5B3C"/>
    <w:rsid w:val="00CB5EDE"/>
    <w:rsid w:val="00CC00CC"/>
    <w:rsid w:val="00CC1222"/>
    <w:rsid w:val="00CC7388"/>
    <w:rsid w:val="00CD0195"/>
    <w:rsid w:val="00CD5EC3"/>
    <w:rsid w:val="00CE1C9D"/>
    <w:rsid w:val="00CF6666"/>
    <w:rsid w:val="00D02633"/>
    <w:rsid w:val="00D04EAB"/>
    <w:rsid w:val="00D15BB2"/>
    <w:rsid w:val="00D23A4C"/>
    <w:rsid w:val="00D32B8B"/>
    <w:rsid w:val="00D3651B"/>
    <w:rsid w:val="00D36E0A"/>
    <w:rsid w:val="00D42C3F"/>
    <w:rsid w:val="00D511CF"/>
    <w:rsid w:val="00D56855"/>
    <w:rsid w:val="00D56AC2"/>
    <w:rsid w:val="00D62C57"/>
    <w:rsid w:val="00D65AF6"/>
    <w:rsid w:val="00D66DCB"/>
    <w:rsid w:val="00D66F5C"/>
    <w:rsid w:val="00D71117"/>
    <w:rsid w:val="00D72F43"/>
    <w:rsid w:val="00D774C4"/>
    <w:rsid w:val="00D812F0"/>
    <w:rsid w:val="00D90B0D"/>
    <w:rsid w:val="00D9740A"/>
    <w:rsid w:val="00DA11B6"/>
    <w:rsid w:val="00DA33D1"/>
    <w:rsid w:val="00DB3F21"/>
    <w:rsid w:val="00DB47DD"/>
    <w:rsid w:val="00DB500E"/>
    <w:rsid w:val="00DB7243"/>
    <w:rsid w:val="00DB7CB0"/>
    <w:rsid w:val="00DC0467"/>
    <w:rsid w:val="00DC4918"/>
    <w:rsid w:val="00DC7BB0"/>
    <w:rsid w:val="00DD46F6"/>
    <w:rsid w:val="00DD4B15"/>
    <w:rsid w:val="00DD65B2"/>
    <w:rsid w:val="00DE1696"/>
    <w:rsid w:val="00DE6383"/>
    <w:rsid w:val="00DE74EF"/>
    <w:rsid w:val="00DF45C3"/>
    <w:rsid w:val="00E05F33"/>
    <w:rsid w:val="00E13731"/>
    <w:rsid w:val="00E25CD5"/>
    <w:rsid w:val="00E34803"/>
    <w:rsid w:val="00E407E3"/>
    <w:rsid w:val="00E42067"/>
    <w:rsid w:val="00E464CD"/>
    <w:rsid w:val="00E47B1B"/>
    <w:rsid w:val="00E50B37"/>
    <w:rsid w:val="00E522C2"/>
    <w:rsid w:val="00E66090"/>
    <w:rsid w:val="00E81A56"/>
    <w:rsid w:val="00E8217C"/>
    <w:rsid w:val="00E844E4"/>
    <w:rsid w:val="00E84E50"/>
    <w:rsid w:val="00E878E0"/>
    <w:rsid w:val="00E97806"/>
    <w:rsid w:val="00EA1572"/>
    <w:rsid w:val="00EA17E1"/>
    <w:rsid w:val="00EA4B5B"/>
    <w:rsid w:val="00EA6FF6"/>
    <w:rsid w:val="00EA74DA"/>
    <w:rsid w:val="00EB1D8F"/>
    <w:rsid w:val="00EB1F6B"/>
    <w:rsid w:val="00EB1F9B"/>
    <w:rsid w:val="00EB4982"/>
    <w:rsid w:val="00EB50FE"/>
    <w:rsid w:val="00EC2B4B"/>
    <w:rsid w:val="00EC4625"/>
    <w:rsid w:val="00ED17C2"/>
    <w:rsid w:val="00EE0FF2"/>
    <w:rsid w:val="00EE3781"/>
    <w:rsid w:val="00EE50B7"/>
    <w:rsid w:val="00EE7D37"/>
    <w:rsid w:val="00EF7D06"/>
    <w:rsid w:val="00F009AC"/>
    <w:rsid w:val="00F103B2"/>
    <w:rsid w:val="00F11625"/>
    <w:rsid w:val="00F24805"/>
    <w:rsid w:val="00F30E0E"/>
    <w:rsid w:val="00F3138A"/>
    <w:rsid w:val="00F325A3"/>
    <w:rsid w:val="00F44620"/>
    <w:rsid w:val="00F450FA"/>
    <w:rsid w:val="00F7346E"/>
    <w:rsid w:val="00F811CA"/>
    <w:rsid w:val="00F81701"/>
    <w:rsid w:val="00F84BAB"/>
    <w:rsid w:val="00F854DF"/>
    <w:rsid w:val="00F94181"/>
    <w:rsid w:val="00F94FC2"/>
    <w:rsid w:val="00F97B44"/>
    <w:rsid w:val="00FA42A5"/>
    <w:rsid w:val="00FB17AE"/>
    <w:rsid w:val="00FC4ECA"/>
    <w:rsid w:val="00FD5BFB"/>
    <w:rsid w:val="00FE432F"/>
    <w:rsid w:val="00FE550F"/>
    <w:rsid w:val="00FF0748"/>
    <w:rsid w:val="00FF08E9"/>
    <w:rsid w:val="00FF4044"/>
    <w:rsid w:val="00FF5D7C"/>
    <w:rsid w:val="00FF60FD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20E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semiHidden="1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/>
    <w:lsdException w:name="List Number 3" w:semiHidden="1" w:uiPriority="49"/>
    <w:lsdException w:name="List Number 4" w:semiHidden="1" w:uiPriority="49"/>
    <w:lsdException w:name="List Number 5" w:semiHidden="1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6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AB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9418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9418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9418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94181"/>
    <w:rPr>
      <w:rFonts w:ascii="Verdana" w:eastAsia="Times New Roman" w:hAnsi="Verdana" w:cs="Times New Roman"/>
      <w:b/>
      <w:bCs/>
      <w:caps/>
      <w:color w:val="006283"/>
      <w:sz w:val="18"/>
      <w:szCs w:val="28"/>
      <w:lang w:val="es-ES" w:eastAsia="en-US"/>
    </w:rPr>
  </w:style>
  <w:style w:type="character" w:customStyle="1" w:styleId="Ttulo5Car">
    <w:name w:val="Título 5 Car"/>
    <w:link w:val="Ttulo5"/>
    <w:uiPriority w:val="2"/>
    <w:rsid w:val="00F94181"/>
    <w:rPr>
      <w:rFonts w:ascii="Verdana" w:eastAsia="Times New Roman" w:hAnsi="Verdana" w:cs="Times New Roman"/>
      <w:b/>
      <w:color w:val="006283"/>
      <w:sz w:val="18"/>
      <w:szCs w:val="22"/>
      <w:lang w:val="es-ES" w:eastAsia="en-US"/>
    </w:rPr>
  </w:style>
  <w:style w:type="character" w:customStyle="1" w:styleId="Ttulo2Car">
    <w:name w:val="Título 2 Car"/>
    <w:link w:val="Ttulo2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6"/>
      <w:lang w:val="es-ES" w:eastAsia="en-US"/>
    </w:rPr>
  </w:style>
  <w:style w:type="character" w:customStyle="1" w:styleId="Ttulo3Car">
    <w:name w:val="Título 3 Car"/>
    <w:link w:val="Ttulo3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2"/>
      <w:lang w:val="es-ES" w:eastAsia="en-US"/>
    </w:rPr>
  </w:style>
  <w:style w:type="character" w:customStyle="1" w:styleId="Ttulo4Car">
    <w:name w:val="Título 4 Car"/>
    <w:link w:val="Ttulo4"/>
    <w:uiPriority w:val="2"/>
    <w:rsid w:val="00F94181"/>
    <w:rPr>
      <w:rFonts w:ascii="Verdana" w:eastAsia="Times New Roman" w:hAnsi="Verdana" w:cs="Times New Roman"/>
      <w:b/>
      <w:bCs/>
      <w:iCs/>
      <w:color w:val="006283"/>
      <w:sz w:val="18"/>
      <w:szCs w:val="22"/>
      <w:lang w:val="es-ES" w:eastAsia="en-US"/>
    </w:rPr>
  </w:style>
  <w:style w:type="character" w:customStyle="1" w:styleId="Ttulo6Car">
    <w:name w:val="Título 6 Car"/>
    <w:link w:val="Ttulo6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link w:val="Ttulo7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link w:val="Ttulo8"/>
    <w:uiPriority w:val="2"/>
    <w:rsid w:val="00F94181"/>
    <w:rPr>
      <w:rFonts w:ascii="Verdana" w:eastAsia="Times New Roman" w:hAnsi="Verdana" w:cs="Times New Roman"/>
      <w:b/>
      <w:i/>
      <w:color w:val="006283"/>
      <w:sz w:val="18"/>
      <w:lang w:val="es-ES" w:eastAsia="en-US"/>
    </w:rPr>
  </w:style>
  <w:style w:type="character" w:customStyle="1" w:styleId="Ttulo9Car">
    <w:name w:val="Título 9 Car"/>
    <w:link w:val="Ttulo9"/>
    <w:uiPriority w:val="2"/>
    <w:rsid w:val="00F94181"/>
    <w:rPr>
      <w:rFonts w:ascii="Verdana" w:eastAsia="Times New Roman" w:hAnsi="Verdana" w:cs="Times New Roman"/>
      <w:b/>
      <w:iCs/>
      <w:color w:val="006283"/>
      <w:sz w:val="18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BF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BFE"/>
    <w:rPr>
      <w:rFonts w:ascii="Tahoma" w:eastAsia="Verdana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BFE"/>
    <w:pPr>
      <w:numPr>
        <w:ilvl w:val="6"/>
        <w:numId w:val="6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917BFE"/>
    <w:pPr>
      <w:numPr>
        <w:ilvl w:val="7"/>
        <w:numId w:val="6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917BFE"/>
    <w:pPr>
      <w:numPr>
        <w:ilvl w:val="8"/>
        <w:numId w:val="6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917BFE"/>
    <w:rPr>
      <w:rFonts w:ascii="Verdana" w:eastAsia="Verdana" w:hAnsi="Verdana" w:cs="Times New Roman"/>
      <w:sz w:val="18"/>
      <w:szCs w:val="16"/>
      <w:lang w:val="es-ES" w:eastAsia="en-US"/>
    </w:rPr>
  </w:style>
  <w:style w:type="paragraph" w:customStyle="1" w:styleId="Epgrafe1">
    <w:name w:val="Epígrafe1"/>
    <w:basedOn w:val="Normal"/>
    <w:next w:val="Normal"/>
    <w:uiPriority w:val="6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917BFE"/>
    <w:rPr>
      <w:vertAlign w:val="superscript"/>
    </w:rPr>
  </w:style>
  <w:style w:type="paragraph" w:styleId="Textonotapie">
    <w:name w:val="footnote text"/>
    <w:basedOn w:val="Normal"/>
    <w:link w:val="TextonotapieCar"/>
    <w:uiPriority w:val="5"/>
    <w:rsid w:val="00917BFE"/>
    <w:pPr>
      <w:ind w:firstLine="567"/>
      <w:jc w:val="left"/>
    </w:pPr>
    <w:rPr>
      <w:rFonts w:eastAsia="Calibri"/>
      <w:sz w:val="16"/>
      <w:szCs w:val="18"/>
      <w:lang w:eastAsia="x-none"/>
    </w:rPr>
  </w:style>
  <w:style w:type="character" w:customStyle="1" w:styleId="TextonotapieCar">
    <w:name w:val="Texto nota pie Car"/>
    <w:link w:val="Textonotapie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Textonotaalfinal">
    <w:name w:val="endnote text"/>
    <w:basedOn w:val="Textonotapie"/>
    <w:link w:val="TextonotaalfinalCar"/>
    <w:uiPriority w:val="99"/>
    <w:rsid w:val="00917BFE"/>
    <w:rPr>
      <w:szCs w:val="20"/>
    </w:rPr>
  </w:style>
  <w:style w:type="character" w:customStyle="1" w:styleId="TextonotaalfinalCar">
    <w:name w:val="Texto nota al final Car"/>
    <w:link w:val="Textonotaalfinal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5"/>
    <w:rsid w:val="00917BFE"/>
    <w:pPr>
      <w:tabs>
        <w:tab w:val="center" w:pos="4513"/>
        <w:tab w:val="right" w:pos="9027"/>
      </w:tabs>
    </w:pPr>
    <w:rPr>
      <w:rFonts w:eastAsia="Calibri"/>
      <w:szCs w:val="18"/>
      <w:lang w:eastAsia="x-none"/>
    </w:rPr>
  </w:style>
  <w:style w:type="character" w:customStyle="1" w:styleId="PiedepginaCar">
    <w:name w:val="Pie de página Car"/>
    <w:link w:val="Piedepgina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Textonotapie"/>
    <w:uiPriority w:val="5"/>
    <w:rsid w:val="00917BFE"/>
    <w:pPr>
      <w:ind w:left="567" w:right="567" w:firstLine="0"/>
    </w:pPr>
  </w:style>
  <w:style w:type="character" w:styleId="Refdenotaalpie">
    <w:name w:val="footnote reference"/>
    <w:uiPriority w:val="5"/>
    <w:rsid w:val="00917BFE"/>
    <w:rPr>
      <w:vertAlign w:val="superscript"/>
    </w:rPr>
  </w:style>
  <w:style w:type="paragraph" w:styleId="Encabezado">
    <w:name w:val="header"/>
    <w:basedOn w:val="Normal"/>
    <w:link w:val="EncabezadoCar"/>
    <w:uiPriority w:val="5"/>
    <w:rsid w:val="00917BFE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x-none"/>
    </w:rPr>
  </w:style>
  <w:style w:type="character" w:customStyle="1" w:styleId="EncabezadoCar">
    <w:name w:val="Encabezado Car"/>
    <w:link w:val="Encabezado"/>
    <w:uiPriority w:val="5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6"/>
      </w:numPr>
    </w:pPr>
  </w:style>
  <w:style w:type="paragraph" w:styleId="Listaconvietas">
    <w:name w:val="List Bullet"/>
    <w:basedOn w:val="Normal"/>
    <w:uiPriority w:val="1"/>
    <w:rsid w:val="00917BFE"/>
    <w:pPr>
      <w:numPr>
        <w:numId w:val="7"/>
      </w:numPr>
      <w:spacing w:after="240"/>
    </w:pPr>
  </w:style>
  <w:style w:type="paragraph" w:styleId="Listaconvietas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</w:style>
  <w:style w:type="paragraph" w:styleId="Listaconvietas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</w:style>
  <w:style w:type="paragraph" w:styleId="Listaconvietas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</w:style>
  <w:style w:type="paragraph" w:styleId="Listaconvietas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</w:style>
  <w:style w:type="paragraph" w:styleId="Prrafodelista">
    <w:name w:val="List Paragraph"/>
    <w:basedOn w:val="Normal"/>
    <w:uiPriority w:val="59"/>
    <w:semiHidden/>
    <w:qFormat/>
    <w:rsid w:val="00917BFE"/>
    <w:pPr>
      <w:ind w:left="720"/>
      <w:contextualSpacing/>
    </w:p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rsid w:val="00917BFE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917BFE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917B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11"/>
    <w:rsid w:val="00917BFE"/>
    <w:rPr>
      <w:rFonts w:ascii="Verdana" w:eastAsia="Times New Roman" w:hAnsi="Verdana" w:cs="Times New Roman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Prrafodelista"/>
    <w:uiPriority w:val="4"/>
    <w:qFormat/>
    <w:rsid w:val="00917BFE"/>
    <w:pPr>
      <w:numPr>
        <w:numId w:val="8"/>
      </w:numPr>
      <w:spacing w:after="240"/>
      <w:contextualSpacing w:val="0"/>
    </w:pPr>
    <w:rPr>
      <w:rFonts w:eastAsia="Calibri"/>
    </w:rPr>
  </w:style>
  <w:style w:type="paragraph" w:styleId="Textoconsangra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Puesto">
    <w:name w:val="Puesto"/>
    <w:basedOn w:val="Normal"/>
    <w:next w:val="Normal"/>
    <w:link w:val="PuestoCar"/>
    <w:uiPriority w:val="5"/>
    <w:qFormat/>
    <w:rsid w:val="00F9418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PuestoCar">
    <w:name w:val="Puesto Car"/>
    <w:link w:val="Puesto"/>
    <w:uiPriority w:val="5"/>
    <w:rsid w:val="00F94181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D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D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D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customStyle="1" w:styleId="TtulodeTDC">
    <w:name w:val="Título de TDC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F9418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9418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917BF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rsid w:val="00917BFE"/>
    <w:pPr>
      <w:spacing w:before="120"/>
    </w:pPr>
    <w:rPr>
      <w:rFonts w:eastAsia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0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"/>
    <w:unhideWhenUsed/>
    <w:rsid w:val="009E4DAB"/>
    <w:rPr>
      <w:color w:val="0000FF"/>
      <w:u w:val="single"/>
    </w:rPr>
  </w:style>
  <w:style w:type="paragraph" w:styleId="Bibliografa">
    <w:name w:val="Bibliography"/>
    <w:basedOn w:val="Normal"/>
    <w:next w:val="Normal"/>
    <w:uiPriority w:val="49"/>
    <w:semiHidden/>
    <w:unhideWhenUsed/>
    <w:rsid w:val="00E66090"/>
  </w:style>
  <w:style w:type="paragraph" w:styleId="Textodebloque">
    <w:name w:val="Block Text"/>
    <w:basedOn w:val="Normal"/>
    <w:uiPriority w:val="99"/>
    <w:semiHidden/>
    <w:unhideWhenUsed/>
    <w:rsid w:val="00E6609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66090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66090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609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6609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6609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6609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66090"/>
    <w:rPr>
      <w:rFonts w:ascii="Verdana" w:eastAsia="Verdana" w:hAnsi="Verdana"/>
      <w:sz w:val="16"/>
      <w:szCs w:val="16"/>
      <w:lang w:val="es-ES" w:eastAsia="en-US"/>
    </w:rPr>
  </w:style>
  <w:style w:type="character" w:styleId="Ttulodellibro">
    <w:name w:val="Book Title"/>
    <w:uiPriority w:val="99"/>
    <w:semiHidden/>
    <w:unhideWhenUsed/>
    <w:qFormat/>
    <w:rsid w:val="00E66090"/>
    <w:rPr>
      <w:b/>
      <w:bCs/>
      <w:smallCaps/>
      <w:spacing w:val="5"/>
    </w:rPr>
  </w:style>
  <w:style w:type="paragraph" w:styleId="Cierre">
    <w:name w:val="Closing"/>
    <w:basedOn w:val="Normal"/>
    <w:link w:val="CierreCar"/>
    <w:uiPriority w:val="99"/>
    <w:semiHidden/>
    <w:unhideWhenUsed/>
    <w:rsid w:val="00E66090"/>
    <w:pPr>
      <w:ind w:left="4252"/>
    </w:pPr>
  </w:style>
  <w:style w:type="character" w:customStyle="1" w:styleId="CierreCar">
    <w:name w:val="Cierre Car"/>
    <w:link w:val="Cierre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E66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09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66090"/>
    <w:rPr>
      <w:rFonts w:ascii="Verdana" w:eastAsia="Verdana" w:hAnsi="Verdana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6609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6090"/>
    <w:rPr>
      <w:rFonts w:ascii="Verdana" w:eastAsia="Verdana" w:hAnsi="Verdana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66090"/>
  </w:style>
  <w:style w:type="character" w:customStyle="1" w:styleId="FechaCar">
    <w:name w:val="Fecha Car"/>
    <w:link w:val="Fech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66090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E66090"/>
    <w:rPr>
      <w:rFonts w:ascii="Tahoma" w:eastAsia="Verdana" w:hAnsi="Tahoma" w:cs="Tahoma"/>
      <w:sz w:val="16"/>
      <w:szCs w:val="16"/>
      <w:lang w:val="es-ES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66090"/>
  </w:style>
  <w:style w:type="character" w:customStyle="1" w:styleId="FirmadecorreoelectrnicoCar">
    <w:name w:val="Firma de correo electrónico Car"/>
    <w:link w:val="Firmadecorreoelectrnic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fasis">
    <w:name w:val="Emphasis"/>
    <w:uiPriority w:val="99"/>
    <w:semiHidden/>
    <w:unhideWhenUsed/>
    <w:qFormat/>
    <w:rsid w:val="00E66090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E66090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66090"/>
    <w:rPr>
      <w:rFonts w:eastAsia="Times New Roman"/>
      <w:sz w:val="20"/>
      <w:szCs w:val="20"/>
    </w:rPr>
  </w:style>
  <w:style w:type="character" w:styleId="Hipervnculovisitado">
    <w:name w:val="FollowedHyperlink"/>
    <w:uiPriority w:val="9"/>
    <w:unhideWhenUsed/>
    <w:rsid w:val="00E66090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E66090"/>
  </w:style>
  <w:style w:type="paragraph" w:styleId="DireccinHTML">
    <w:name w:val="HTML Address"/>
    <w:basedOn w:val="Normal"/>
    <w:link w:val="DireccinHTMLCar"/>
    <w:uiPriority w:val="99"/>
    <w:semiHidden/>
    <w:unhideWhenUsed/>
    <w:rsid w:val="00E66090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E66090"/>
    <w:rPr>
      <w:rFonts w:ascii="Verdana" w:eastAsia="Verdana" w:hAnsi="Verdana"/>
      <w:i/>
      <w:iCs/>
      <w:sz w:val="18"/>
      <w:szCs w:val="22"/>
      <w:lang w:val="es-ES" w:eastAsia="en-US"/>
    </w:rPr>
  </w:style>
  <w:style w:type="character" w:styleId="CitaHTML">
    <w:name w:val="HTML Cite"/>
    <w:uiPriority w:val="99"/>
    <w:semiHidden/>
    <w:unhideWhenUsed/>
    <w:rsid w:val="00E66090"/>
    <w:rPr>
      <w:i/>
      <w:iCs/>
    </w:rPr>
  </w:style>
  <w:style w:type="character" w:styleId="CdigoHTML">
    <w:name w:val="HTML Code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DefinicinHTML">
    <w:name w:val="HTML Definition"/>
    <w:uiPriority w:val="99"/>
    <w:semiHidden/>
    <w:unhideWhenUsed/>
    <w:rsid w:val="00E66090"/>
    <w:rPr>
      <w:i/>
      <w:iCs/>
    </w:rPr>
  </w:style>
  <w:style w:type="character" w:styleId="TecladoHTML">
    <w:name w:val="HTML Keyboard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66090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E66090"/>
    <w:rPr>
      <w:rFonts w:ascii="Consolas" w:eastAsia="Verdana" w:hAnsi="Consolas" w:cs="Consolas"/>
      <w:lang w:val="es-ES" w:eastAsia="en-US"/>
    </w:rPr>
  </w:style>
  <w:style w:type="character" w:styleId="EjemplodeHTML">
    <w:name w:val="HTML Sample"/>
    <w:uiPriority w:val="99"/>
    <w:semiHidden/>
    <w:unhideWhenUsed/>
    <w:rsid w:val="00E66090"/>
    <w:rPr>
      <w:rFonts w:ascii="Consolas" w:hAnsi="Consolas" w:cs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E66090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E66090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66090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66090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66090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66090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66090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66090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66090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66090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66090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66090"/>
    <w:rPr>
      <w:rFonts w:eastAsia="Times New Roman"/>
      <w:b/>
      <w:bCs/>
    </w:rPr>
  </w:style>
  <w:style w:type="character" w:styleId="nfasisintenso">
    <w:name w:val="Intense Emphasis"/>
    <w:uiPriority w:val="99"/>
    <w:semiHidden/>
    <w:unhideWhenUsed/>
    <w:qFormat/>
    <w:rsid w:val="00E66090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unhideWhenUsed/>
    <w:qFormat/>
    <w:rsid w:val="00E6609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E66090"/>
    <w:rPr>
      <w:rFonts w:ascii="Verdana" w:eastAsia="Verdana" w:hAnsi="Verdana"/>
      <w:b/>
      <w:bCs/>
      <w:i/>
      <w:iCs/>
      <w:color w:val="4F81BD"/>
      <w:sz w:val="18"/>
      <w:szCs w:val="22"/>
      <w:lang w:val="es-ES" w:eastAsia="en-US"/>
    </w:rPr>
  </w:style>
  <w:style w:type="character" w:styleId="Referenciaintensa">
    <w:name w:val="Intense Reference"/>
    <w:uiPriority w:val="99"/>
    <w:semiHidden/>
    <w:unhideWhenUsed/>
    <w:qFormat/>
    <w:rsid w:val="00E66090"/>
    <w:rPr>
      <w:b/>
      <w:bCs/>
      <w:smallCaps/>
      <w:color w:val="C0504D"/>
      <w:spacing w:val="5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E66090"/>
  </w:style>
  <w:style w:type="paragraph" w:styleId="Lista">
    <w:name w:val="List"/>
    <w:basedOn w:val="Normal"/>
    <w:uiPriority w:val="99"/>
    <w:semiHidden/>
    <w:unhideWhenUsed/>
    <w:rsid w:val="00E6609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6609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6609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6609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66090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66090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66090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66090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66090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66090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rsid w:val="00E66090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rsid w:val="00E66090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rsid w:val="00E66090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49"/>
    <w:semiHidden/>
    <w:rsid w:val="00E66090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rsid w:val="00E66090"/>
    <w:pPr>
      <w:numPr>
        <w:numId w:val="5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E660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Verdana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E66090"/>
    <w:rPr>
      <w:rFonts w:ascii="Consolas" w:eastAsia="Verdana" w:hAnsi="Consolas" w:cs="Consolas"/>
      <w:lang w:val="es-ES" w:eastAsia="en-US" w:bidi="ar-SA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660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E66090"/>
    <w:rPr>
      <w:rFonts w:ascii="Verdana" w:eastAsia="Times New Roman" w:hAnsi="Verdana" w:cs="Times New Roman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rsid w:val="00E66090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E66090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66090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66090"/>
  </w:style>
  <w:style w:type="character" w:customStyle="1" w:styleId="EncabezadodenotaCar">
    <w:name w:val="Encabezado de nota Car"/>
    <w:link w:val="Encabezadodenot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E66090"/>
  </w:style>
  <w:style w:type="character" w:styleId="Textodelmarcadordeposicin">
    <w:name w:val="Placeholder Text"/>
    <w:uiPriority w:val="99"/>
    <w:semiHidden/>
    <w:rsid w:val="00E66090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E66090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E66090"/>
    <w:rPr>
      <w:rFonts w:ascii="Consolas" w:eastAsia="Verdana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unhideWhenUsed/>
    <w:qFormat/>
    <w:rsid w:val="00E66090"/>
    <w:rPr>
      <w:i/>
      <w:iCs/>
      <w:color w:val="000000"/>
    </w:rPr>
  </w:style>
  <w:style w:type="character" w:customStyle="1" w:styleId="CitaCar">
    <w:name w:val="Cita Car"/>
    <w:link w:val="Cita"/>
    <w:uiPriority w:val="59"/>
    <w:semiHidden/>
    <w:rsid w:val="00E66090"/>
    <w:rPr>
      <w:rFonts w:ascii="Verdana" w:eastAsia="Verdana" w:hAnsi="Verdana"/>
      <w:i/>
      <w:iCs/>
      <w:color w:val="000000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66090"/>
  </w:style>
  <w:style w:type="character" w:customStyle="1" w:styleId="SaludoCar">
    <w:name w:val="Saludo Car"/>
    <w:link w:val="Saludo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E66090"/>
    <w:pPr>
      <w:ind w:left="4252"/>
    </w:pPr>
  </w:style>
  <w:style w:type="character" w:customStyle="1" w:styleId="FirmaCar">
    <w:name w:val="Firma Car"/>
    <w:link w:val="Firma"/>
    <w:uiPriority w:val="99"/>
    <w:semiHidden/>
    <w:rsid w:val="00E66090"/>
    <w:rPr>
      <w:rFonts w:ascii="Verdana" w:eastAsia="Verdana" w:hAnsi="Verdana"/>
      <w:sz w:val="18"/>
      <w:szCs w:val="22"/>
      <w:lang w:val="es-ES" w:eastAsia="en-US"/>
    </w:rPr>
  </w:style>
  <w:style w:type="character" w:styleId="Textoennegrita">
    <w:name w:val="Strong"/>
    <w:uiPriority w:val="99"/>
    <w:semiHidden/>
    <w:unhideWhenUsed/>
    <w:qFormat/>
    <w:rsid w:val="00E66090"/>
    <w:rPr>
      <w:b/>
      <w:bCs/>
    </w:rPr>
  </w:style>
  <w:style w:type="character" w:styleId="nfasissutil">
    <w:name w:val="Subtle Emphasis"/>
    <w:uiPriority w:val="99"/>
    <w:semiHidden/>
    <w:unhideWhenUsed/>
    <w:qFormat/>
    <w:rsid w:val="00E66090"/>
    <w:rPr>
      <w:i/>
      <w:iCs/>
      <w:color w:val="808080"/>
    </w:rPr>
  </w:style>
  <w:style w:type="character" w:styleId="Referenciasutil">
    <w:name w:val="Subtle Reference"/>
    <w:uiPriority w:val="99"/>
    <w:semiHidden/>
    <w:unhideWhenUsed/>
    <w:qFormat/>
    <w:rsid w:val="00E66090"/>
    <w:rPr>
      <w:smallCaps/>
      <w:color w:val="C0504D"/>
      <w:u w:val="single"/>
    </w:rPr>
  </w:style>
  <w:style w:type="paragraph" w:customStyle="1" w:styleId="Default">
    <w:name w:val="Default"/>
    <w:rsid w:val="00B92C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2C3573"/>
    <w:rPr>
      <w:rFonts w:ascii="Verdana" w:eastAsia="Verdana" w:hAnsi="Verdana"/>
      <w:sz w:val="18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EB1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aciondgee@minem.gob.p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blicaciondgee@minem.gob.p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c@mincetur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nsultasenlinea.mincetur.gob.pe/notificaciones/Publico/FrmBuscador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tc@mincetur.gob.p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arreda\Configuraci&#243;n%20local\Archivos%20temporales%20de%20Internet\Content.Outlook\75031K4G\NOTIFICACI&#211;N%20TEMPLATE%20SPANISH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6A97-4EBD-4752-B972-44BA21EF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NOTIFICACIÓN TEMPLATE SPANISH</Template>
  <TotalTime>0</TotalTime>
  <Pages>2</Pages>
  <Words>867</Words>
  <Characters>4773</Characters>
  <Application>Microsoft Office Word</Application>
  <DocSecurity>4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5629</CharactersWithSpaces>
  <SharedDoc>false</SharedDoc>
  <HLinks>
    <vt:vector size="30" baseType="variant">
      <vt:variant>
        <vt:i4>6684702</vt:i4>
      </vt:variant>
      <vt:variant>
        <vt:i4>12</vt:i4>
      </vt:variant>
      <vt:variant>
        <vt:i4>0</vt:i4>
      </vt:variant>
      <vt:variant>
        <vt:i4>5</vt:i4>
      </vt:variant>
      <vt:variant>
        <vt:lpwstr>mailto:publicaciondgee@minem.gob.pe</vt:lpwstr>
      </vt:variant>
      <vt:variant>
        <vt:lpwstr/>
      </vt:variant>
      <vt:variant>
        <vt:i4>7798791</vt:i4>
      </vt:variant>
      <vt:variant>
        <vt:i4>9</vt:i4>
      </vt:variant>
      <vt:variant>
        <vt:i4>0</vt:i4>
      </vt:variant>
      <vt:variant>
        <vt:i4>5</vt:i4>
      </vt:variant>
      <vt:variant>
        <vt:lpwstr>mailto:otc@mincetur.gob.pe</vt:lpwstr>
      </vt:variant>
      <vt:variant>
        <vt:lpwstr/>
      </vt:variant>
      <vt:variant>
        <vt:i4>3801147</vt:i4>
      </vt:variant>
      <vt:variant>
        <vt:i4>6</vt:i4>
      </vt:variant>
      <vt:variant>
        <vt:i4>0</vt:i4>
      </vt:variant>
      <vt:variant>
        <vt:i4>5</vt:i4>
      </vt:variant>
      <vt:variant>
        <vt:lpwstr>http://consultasenlinea.mincetur.gob.pe/notificaciones/Publico/FrmBuscador.aspx</vt:lpwstr>
      </vt:variant>
      <vt:variant>
        <vt:lpwstr/>
      </vt:variant>
      <vt:variant>
        <vt:i4>1310747</vt:i4>
      </vt:variant>
      <vt:variant>
        <vt:i4>3</vt:i4>
      </vt:variant>
      <vt:variant>
        <vt:i4>0</vt:i4>
      </vt:variant>
      <vt:variant>
        <vt:i4>5</vt:i4>
      </vt:variant>
      <vt:variant>
        <vt:lpwstr>https://www.gob.pe/institucion/minem/normas-legales/1992117-189-2021-minem-dm</vt:lpwstr>
      </vt:variant>
      <vt:variant>
        <vt:lpwstr/>
      </vt:variant>
      <vt:variant>
        <vt:i4>7798791</vt:i4>
      </vt:variant>
      <vt:variant>
        <vt:i4>0</vt:i4>
      </vt:variant>
      <vt:variant>
        <vt:i4>0</vt:i4>
      </vt:variant>
      <vt:variant>
        <vt:i4>5</vt:i4>
      </vt:variant>
      <vt:variant>
        <vt:lpwstr>mailto:otc@mincetur.gob.pe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2023-08-01T19:40:00Z</dcterms:created>
  <dcterms:modified xsi:type="dcterms:W3CDTF">2023-08-01T19:40:00Z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GrammarlyDocumentId">
    <vt:lpwstr>eb8a840e1f074b56073814df8dadbeb2b4fb3e9fa44fcd45003bee07341a5eea</vt:lpwstr>
  </property>
</Properties>
</file>